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FD0A8" w14:textId="77777777" w:rsidR="002F304E" w:rsidRPr="00EB3EDA" w:rsidRDefault="002F304E" w:rsidP="000E0D16">
      <w:pPr>
        <w:spacing w:before="16" w:line="360" w:lineRule="auto"/>
        <w:rPr>
          <w:rFonts w:ascii="Arial" w:hAnsi="Arial" w:cs="Arial"/>
          <w:sz w:val="24"/>
          <w:szCs w:val="24"/>
        </w:rPr>
      </w:pPr>
      <w:bookmarkStart w:id="0" w:name="_Hlk25233657"/>
      <w:bookmarkEnd w:id="0"/>
    </w:p>
    <w:p w14:paraId="79648961" w14:textId="77777777" w:rsidR="000E0D16" w:rsidRPr="00EB3EDA" w:rsidRDefault="000E0D16" w:rsidP="000E0D16">
      <w:pPr>
        <w:spacing w:line="360" w:lineRule="auto"/>
        <w:jc w:val="both"/>
        <w:rPr>
          <w:rFonts w:ascii="Arial" w:hAnsi="Arial" w:cs="Arial"/>
          <w:sz w:val="24"/>
          <w:szCs w:val="24"/>
        </w:rPr>
      </w:pPr>
      <w:r w:rsidRPr="00EB3EDA">
        <w:rPr>
          <w:rFonts w:ascii="Arial" w:hAnsi="Arial" w:cs="Arial"/>
          <w:sz w:val="24"/>
          <w:szCs w:val="24"/>
        </w:rPr>
        <w:t xml:space="preserve"> </w:t>
      </w:r>
    </w:p>
    <w:p w14:paraId="20F751F7" w14:textId="77777777" w:rsidR="000E0D16" w:rsidRPr="00EB3EDA" w:rsidRDefault="000E0D16" w:rsidP="000E0D16">
      <w:pPr>
        <w:spacing w:line="360" w:lineRule="auto"/>
        <w:ind w:left="284"/>
        <w:jc w:val="both"/>
        <w:rPr>
          <w:rFonts w:ascii="Arial" w:hAnsi="Arial" w:cs="Arial"/>
          <w:sz w:val="24"/>
          <w:szCs w:val="24"/>
        </w:rPr>
      </w:pPr>
    </w:p>
    <w:bookmarkStart w:id="1" w:name="_Toc110843509" w:displacedByCustomXml="next"/>
    <w:sdt>
      <w:sdtPr>
        <w:rPr>
          <w:rFonts w:ascii="Times New Roman" w:eastAsiaTheme="minorHAnsi" w:hAnsi="Times New Roman" w:cs="Arial"/>
          <w:b w:val="0"/>
          <w:bCs w:val="0"/>
          <w:iCs/>
          <w:kern w:val="0"/>
          <w:sz w:val="20"/>
          <w:szCs w:val="24"/>
        </w:rPr>
        <w:id w:val="10344668"/>
        <w:docPartObj>
          <w:docPartGallery w:val="Table of Contents"/>
          <w:docPartUnique/>
        </w:docPartObj>
      </w:sdtPr>
      <w:sdtEndPr>
        <w:rPr>
          <w:rFonts w:eastAsia="Times New Roman"/>
          <w:iCs w:val="0"/>
        </w:rPr>
      </w:sdtEndPr>
      <w:sdtContent>
        <w:p w14:paraId="4B1030CB" w14:textId="77777777" w:rsidR="000E0D16" w:rsidRPr="00EB3EDA" w:rsidRDefault="000E0D16" w:rsidP="000E0D16">
          <w:pPr>
            <w:pStyle w:val="Ttulo1"/>
            <w:spacing w:line="360" w:lineRule="auto"/>
            <w:jc w:val="center"/>
            <w:rPr>
              <w:rFonts w:cs="Arial"/>
              <w:color w:val="C00000"/>
              <w:szCs w:val="24"/>
            </w:rPr>
          </w:pPr>
          <w:r w:rsidRPr="00EB3EDA">
            <w:rPr>
              <w:rFonts w:cs="Arial"/>
              <w:color w:val="C00000"/>
              <w:szCs w:val="24"/>
            </w:rPr>
            <w:t>CONTENIDO</w:t>
          </w:r>
          <w:bookmarkEnd w:id="1"/>
        </w:p>
        <w:p w14:paraId="472CC133" w14:textId="77777777" w:rsidR="000E0D16" w:rsidRPr="00E8160F" w:rsidRDefault="000E0D16" w:rsidP="000E0D16">
          <w:pPr>
            <w:spacing w:line="360" w:lineRule="auto"/>
            <w:rPr>
              <w:rFonts w:ascii="Arial" w:hAnsi="Arial" w:cs="Arial"/>
              <w:sz w:val="22"/>
              <w:szCs w:val="22"/>
            </w:rPr>
          </w:pPr>
        </w:p>
        <w:p w14:paraId="7A480F5E" w14:textId="4B78A484" w:rsidR="00F11E69" w:rsidRPr="00E8160F" w:rsidRDefault="000E0D16">
          <w:pPr>
            <w:pStyle w:val="TDC1"/>
            <w:tabs>
              <w:tab w:val="right" w:leader="dot" w:pos="9771"/>
            </w:tabs>
            <w:rPr>
              <w:rFonts w:ascii="Arial" w:hAnsi="Arial" w:cs="Arial"/>
              <w:b/>
              <w:bCs/>
              <w:noProof/>
              <w:lang w:eastAsia="es-ES"/>
            </w:rPr>
          </w:pPr>
          <w:r w:rsidRPr="00E8160F">
            <w:rPr>
              <w:rFonts w:ascii="Arial" w:hAnsi="Arial" w:cs="Arial"/>
              <w:lang w:val="es-CO"/>
            </w:rPr>
            <w:fldChar w:fldCharType="begin"/>
          </w:r>
          <w:r w:rsidRPr="00E8160F">
            <w:rPr>
              <w:rFonts w:ascii="Arial" w:hAnsi="Arial" w:cs="Arial"/>
              <w:lang w:val="es-CO"/>
            </w:rPr>
            <w:instrText xml:space="preserve"> TOC \o "1-3" \h \z \u </w:instrText>
          </w:r>
          <w:r w:rsidRPr="00E8160F">
            <w:rPr>
              <w:rFonts w:ascii="Arial" w:hAnsi="Arial" w:cs="Arial"/>
              <w:lang w:val="es-CO"/>
            </w:rPr>
            <w:fldChar w:fldCharType="separate"/>
          </w:r>
          <w:hyperlink w:anchor="_Toc110843509" w:history="1">
            <w:r w:rsidR="00F11E69" w:rsidRPr="00E8160F">
              <w:rPr>
                <w:rStyle w:val="Hipervnculo"/>
                <w:rFonts w:ascii="Arial" w:hAnsi="Arial" w:cs="Arial"/>
                <w:b/>
                <w:bCs/>
                <w:noProof/>
              </w:rPr>
              <w:t>CONTENIDO</w:t>
            </w:r>
            <w:r w:rsidR="00F11E69" w:rsidRPr="00E8160F">
              <w:rPr>
                <w:rFonts w:ascii="Arial" w:hAnsi="Arial" w:cs="Arial"/>
                <w:b/>
                <w:bCs/>
                <w:noProof/>
                <w:webHidden/>
              </w:rPr>
              <w:tab/>
            </w:r>
            <w:r w:rsidR="00F11E69" w:rsidRPr="00E8160F">
              <w:rPr>
                <w:rFonts w:ascii="Arial" w:hAnsi="Arial" w:cs="Arial"/>
                <w:b/>
                <w:bCs/>
                <w:noProof/>
                <w:webHidden/>
              </w:rPr>
              <w:fldChar w:fldCharType="begin"/>
            </w:r>
            <w:r w:rsidR="00F11E69" w:rsidRPr="00E8160F">
              <w:rPr>
                <w:rFonts w:ascii="Arial" w:hAnsi="Arial" w:cs="Arial"/>
                <w:b/>
                <w:bCs/>
                <w:noProof/>
                <w:webHidden/>
              </w:rPr>
              <w:instrText xml:space="preserve"> PAGEREF _Toc110843509 \h </w:instrText>
            </w:r>
            <w:r w:rsidR="00F11E69" w:rsidRPr="00E8160F">
              <w:rPr>
                <w:rFonts w:ascii="Arial" w:hAnsi="Arial" w:cs="Arial"/>
                <w:b/>
                <w:bCs/>
                <w:noProof/>
                <w:webHidden/>
              </w:rPr>
            </w:r>
            <w:r w:rsidR="00F11E69" w:rsidRPr="00E8160F">
              <w:rPr>
                <w:rFonts w:ascii="Arial" w:hAnsi="Arial" w:cs="Arial"/>
                <w:b/>
                <w:bCs/>
                <w:noProof/>
                <w:webHidden/>
              </w:rPr>
              <w:fldChar w:fldCharType="separate"/>
            </w:r>
            <w:r w:rsidR="00F11E69" w:rsidRPr="00E8160F">
              <w:rPr>
                <w:rFonts w:ascii="Arial" w:hAnsi="Arial" w:cs="Arial"/>
                <w:b/>
                <w:bCs/>
                <w:noProof/>
                <w:webHidden/>
              </w:rPr>
              <w:t>1</w:t>
            </w:r>
            <w:r w:rsidR="00F11E69" w:rsidRPr="00E8160F">
              <w:rPr>
                <w:rFonts w:ascii="Arial" w:hAnsi="Arial" w:cs="Arial"/>
                <w:b/>
                <w:bCs/>
                <w:noProof/>
                <w:webHidden/>
              </w:rPr>
              <w:fldChar w:fldCharType="end"/>
            </w:r>
          </w:hyperlink>
        </w:p>
        <w:p w14:paraId="39828B26" w14:textId="4A41045B" w:rsidR="00F11E69" w:rsidRPr="00E8160F" w:rsidRDefault="00F11E69">
          <w:pPr>
            <w:pStyle w:val="TDC1"/>
            <w:tabs>
              <w:tab w:val="left" w:pos="440"/>
              <w:tab w:val="right" w:leader="dot" w:pos="9771"/>
            </w:tabs>
            <w:rPr>
              <w:rFonts w:ascii="Arial" w:hAnsi="Arial" w:cs="Arial"/>
              <w:b/>
              <w:bCs/>
              <w:noProof/>
              <w:lang w:eastAsia="es-ES"/>
            </w:rPr>
          </w:pPr>
          <w:hyperlink w:anchor="_Toc110843510" w:history="1">
            <w:r w:rsidRPr="00E8160F">
              <w:rPr>
                <w:rStyle w:val="Hipervnculo"/>
                <w:rFonts w:ascii="Arial" w:eastAsia="Calibri" w:hAnsi="Arial" w:cs="Arial"/>
                <w:b/>
                <w:bCs/>
                <w:noProof/>
              </w:rPr>
              <w:t>1.</w:t>
            </w:r>
            <w:r w:rsidRPr="00E8160F">
              <w:rPr>
                <w:rFonts w:ascii="Arial" w:hAnsi="Arial" w:cs="Arial"/>
                <w:b/>
                <w:bCs/>
                <w:noProof/>
                <w:lang w:eastAsia="es-ES"/>
              </w:rPr>
              <w:tab/>
            </w:r>
            <w:r w:rsidRPr="00E8160F">
              <w:rPr>
                <w:rStyle w:val="Hipervnculo"/>
                <w:rFonts w:ascii="Arial" w:eastAsia="Calibri" w:hAnsi="Arial" w:cs="Arial"/>
                <w:b/>
                <w:bCs/>
                <w:noProof/>
              </w:rPr>
              <w:t>OBJETIVO</w:t>
            </w:r>
            <w:r w:rsidRPr="00E8160F">
              <w:rPr>
                <w:rFonts w:ascii="Arial" w:hAnsi="Arial" w:cs="Arial"/>
                <w:b/>
                <w:bCs/>
                <w:noProof/>
                <w:webHidden/>
              </w:rPr>
              <w:tab/>
            </w:r>
            <w:r w:rsidRPr="00E8160F">
              <w:rPr>
                <w:rFonts w:ascii="Arial" w:hAnsi="Arial" w:cs="Arial"/>
                <w:b/>
                <w:bCs/>
                <w:noProof/>
                <w:webHidden/>
              </w:rPr>
              <w:fldChar w:fldCharType="begin"/>
            </w:r>
            <w:r w:rsidRPr="00E8160F">
              <w:rPr>
                <w:rFonts w:ascii="Arial" w:hAnsi="Arial" w:cs="Arial"/>
                <w:b/>
                <w:bCs/>
                <w:noProof/>
                <w:webHidden/>
              </w:rPr>
              <w:instrText xml:space="preserve"> PAGEREF _Toc110843510 \h </w:instrText>
            </w:r>
            <w:r w:rsidRPr="00E8160F">
              <w:rPr>
                <w:rFonts w:ascii="Arial" w:hAnsi="Arial" w:cs="Arial"/>
                <w:b/>
                <w:bCs/>
                <w:noProof/>
                <w:webHidden/>
              </w:rPr>
            </w:r>
            <w:r w:rsidRPr="00E8160F">
              <w:rPr>
                <w:rFonts w:ascii="Arial" w:hAnsi="Arial" w:cs="Arial"/>
                <w:b/>
                <w:bCs/>
                <w:noProof/>
                <w:webHidden/>
              </w:rPr>
              <w:fldChar w:fldCharType="separate"/>
            </w:r>
            <w:r w:rsidRPr="00E8160F">
              <w:rPr>
                <w:rFonts w:ascii="Arial" w:hAnsi="Arial" w:cs="Arial"/>
                <w:b/>
                <w:bCs/>
                <w:noProof/>
                <w:webHidden/>
              </w:rPr>
              <w:t>2</w:t>
            </w:r>
            <w:r w:rsidRPr="00E8160F">
              <w:rPr>
                <w:rFonts w:ascii="Arial" w:hAnsi="Arial" w:cs="Arial"/>
                <w:b/>
                <w:bCs/>
                <w:noProof/>
                <w:webHidden/>
              </w:rPr>
              <w:fldChar w:fldCharType="end"/>
            </w:r>
          </w:hyperlink>
        </w:p>
        <w:p w14:paraId="60211056" w14:textId="1F721F05" w:rsidR="00F11E69" w:rsidRPr="00E8160F" w:rsidRDefault="00F11E69">
          <w:pPr>
            <w:pStyle w:val="TDC1"/>
            <w:tabs>
              <w:tab w:val="left" w:pos="440"/>
              <w:tab w:val="right" w:leader="dot" w:pos="9771"/>
            </w:tabs>
            <w:rPr>
              <w:rFonts w:ascii="Arial" w:hAnsi="Arial" w:cs="Arial"/>
              <w:b/>
              <w:bCs/>
              <w:noProof/>
              <w:lang w:eastAsia="es-ES"/>
            </w:rPr>
          </w:pPr>
          <w:hyperlink w:anchor="_Toc110843511" w:history="1">
            <w:r w:rsidRPr="00E8160F">
              <w:rPr>
                <w:rStyle w:val="Hipervnculo"/>
                <w:rFonts w:ascii="Arial" w:eastAsia="Calibri" w:hAnsi="Arial" w:cs="Arial"/>
                <w:b/>
                <w:bCs/>
                <w:noProof/>
              </w:rPr>
              <w:t>2.</w:t>
            </w:r>
            <w:r w:rsidRPr="00E8160F">
              <w:rPr>
                <w:rFonts w:ascii="Arial" w:hAnsi="Arial" w:cs="Arial"/>
                <w:b/>
                <w:bCs/>
                <w:noProof/>
                <w:lang w:eastAsia="es-ES"/>
              </w:rPr>
              <w:tab/>
            </w:r>
            <w:r w:rsidRPr="00E8160F">
              <w:rPr>
                <w:rStyle w:val="Hipervnculo"/>
                <w:rFonts w:ascii="Arial" w:eastAsia="Calibri" w:hAnsi="Arial" w:cs="Arial"/>
                <w:b/>
                <w:bCs/>
                <w:noProof/>
              </w:rPr>
              <w:t>ALCANCE</w:t>
            </w:r>
            <w:r w:rsidRPr="00E8160F">
              <w:rPr>
                <w:rFonts w:ascii="Arial" w:hAnsi="Arial" w:cs="Arial"/>
                <w:b/>
                <w:bCs/>
                <w:noProof/>
                <w:webHidden/>
              </w:rPr>
              <w:tab/>
            </w:r>
            <w:r w:rsidRPr="00E8160F">
              <w:rPr>
                <w:rFonts w:ascii="Arial" w:hAnsi="Arial" w:cs="Arial"/>
                <w:b/>
                <w:bCs/>
                <w:noProof/>
                <w:webHidden/>
              </w:rPr>
              <w:fldChar w:fldCharType="begin"/>
            </w:r>
            <w:r w:rsidRPr="00E8160F">
              <w:rPr>
                <w:rFonts w:ascii="Arial" w:hAnsi="Arial" w:cs="Arial"/>
                <w:b/>
                <w:bCs/>
                <w:noProof/>
                <w:webHidden/>
              </w:rPr>
              <w:instrText xml:space="preserve"> PAGEREF _Toc110843511 \h </w:instrText>
            </w:r>
            <w:r w:rsidRPr="00E8160F">
              <w:rPr>
                <w:rFonts w:ascii="Arial" w:hAnsi="Arial" w:cs="Arial"/>
                <w:b/>
                <w:bCs/>
                <w:noProof/>
                <w:webHidden/>
              </w:rPr>
            </w:r>
            <w:r w:rsidRPr="00E8160F">
              <w:rPr>
                <w:rFonts w:ascii="Arial" w:hAnsi="Arial" w:cs="Arial"/>
                <w:b/>
                <w:bCs/>
                <w:noProof/>
                <w:webHidden/>
              </w:rPr>
              <w:fldChar w:fldCharType="separate"/>
            </w:r>
            <w:r w:rsidRPr="00E8160F">
              <w:rPr>
                <w:rFonts w:ascii="Arial" w:hAnsi="Arial" w:cs="Arial"/>
                <w:b/>
                <w:bCs/>
                <w:noProof/>
                <w:webHidden/>
              </w:rPr>
              <w:t>2</w:t>
            </w:r>
            <w:r w:rsidRPr="00E8160F">
              <w:rPr>
                <w:rFonts w:ascii="Arial" w:hAnsi="Arial" w:cs="Arial"/>
                <w:b/>
                <w:bCs/>
                <w:noProof/>
                <w:webHidden/>
              </w:rPr>
              <w:fldChar w:fldCharType="end"/>
            </w:r>
          </w:hyperlink>
        </w:p>
        <w:p w14:paraId="6F7CA3C8" w14:textId="12EB7A30" w:rsidR="00F11E69" w:rsidRPr="00E8160F" w:rsidRDefault="00F11E69">
          <w:pPr>
            <w:pStyle w:val="TDC1"/>
            <w:tabs>
              <w:tab w:val="left" w:pos="440"/>
              <w:tab w:val="right" w:leader="dot" w:pos="9771"/>
            </w:tabs>
            <w:rPr>
              <w:rFonts w:ascii="Arial" w:hAnsi="Arial" w:cs="Arial"/>
              <w:b/>
              <w:bCs/>
              <w:noProof/>
              <w:lang w:eastAsia="es-ES"/>
            </w:rPr>
          </w:pPr>
          <w:hyperlink w:anchor="_Toc110843512" w:history="1">
            <w:r w:rsidRPr="00E8160F">
              <w:rPr>
                <w:rStyle w:val="Hipervnculo"/>
                <w:rFonts w:ascii="Arial" w:eastAsia="Calibri" w:hAnsi="Arial" w:cs="Arial"/>
                <w:b/>
                <w:bCs/>
                <w:iCs/>
                <w:noProof/>
              </w:rPr>
              <w:t>3.</w:t>
            </w:r>
            <w:r w:rsidRPr="00E8160F">
              <w:rPr>
                <w:rFonts w:ascii="Arial" w:hAnsi="Arial" w:cs="Arial"/>
                <w:b/>
                <w:bCs/>
                <w:noProof/>
                <w:lang w:eastAsia="es-ES"/>
              </w:rPr>
              <w:tab/>
            </w:r>
            <w:r w:rsidRPr="00E8160F">
              <w:rPr>
                <w:rStyle w:val="Hipervnculo"/>
                <w:rFonts w:ascii="Arial" w:eastAsia="Calibri" w:hAnsi="Arial" w:cs="Arial"/>
                <w:b/>
                <w:bCs/>
                <w:iCs/>
                <w:noProof/>
              </w:rPr>
              <w:t>BENEFICIOS</w:t>
            </w:r>
            <w:r w:rsidRPr="00E8160F">
              <w:rPr>
                <w:rFonts w:ascii="Arial" w:hAnsi="Arial" w:cs="Arial"/>
                <w:b/>
                <w:bCs/>
                <w:noProof/>
                <w:webHidden/>
              </w:rPr>
              <w:tab/>
            </w:r>
            <w:r w:rsidRPr="00E8160F">
              <w:rPr>
                <w:rFonts w:ascii="Arial" w:hAnsi="Arial" w:cs="Arial"/>
                <w:b/>
                <w:bCs/>
                <w:noProof/>
                <w:webHidden/>
              </w:rPr>
              <w:fldChar w:fldCharType="begin"/>
            </w:r>
            <w:r w:rsidRPr="00E8160F">
              <w:rPr>
                <w:rFonts w:ascii="Arial" w:hAnsi="Arial" w:cs="Arial"/>
                <w:b/>
                <w:bCs/>
                <w:noProof/>
                <w:webHidden/>
              </w:rPr>
              <w:instrText xml:space="preserve"> PAGEREF _Toc110843512 \h </w:instrText>
            </w:r>
            <w:r w:rsidRPr="00E8160F">
              <w:rPr>
                <w:rFonts w:ascii="Arial" w:hAnsi="Arial" w:cs="Arial"/>
                <w:b/>
                <w:bCs/>
                <w:noProof/>
                <w:webHidden/>
              </w:rPr>
            </w:r>
            <w:r w:rsidRPr="00E8160F">
              <w:rPr>
                <w:rFonts w:ascii="Arial" w:hAnsi="Arial" w:cs="Arial"/>
                <w:b/>
                <w:bCs/>
                <w:noProof/>
                <w:webHidden/>
              </w:rPr>
              <w:fldChar w:fldCharType="separate"/>
            </w:r>
            <w:r w:rsidRPr="00E8160F">
              <w:rPr>
                <w:rFonts w:ascii="Arial" w:hAnsi="Arial" w:cs="Arial"/>
                <w:b/>
                <w:bCs/>
                <w:noProof/>
                <w:webHidden/>
              </w:rPr>
              <w:t>2</w:t>
            </w:r>
            <w:r w:rsidRPr="00E8160F">
              <w:rPr>
                <w:rFonts w:ascii="Arial" w:hAnsi="Arial" w:cs="Arial"/>
                <w:b/>
                <w:bCs/>
                <w:noProof/>
                <w:webHidden/>
              </w:rPr>
              <w:fldChar w:fldCharType="end"/>
            </w:r>
          </w:hyperlink>
        </w:p>
        <w:p w14:paraId="1BA4291E" w14:textId="62160CBC" w:rsidR="00F11E69" w:rsidRPr="00E8160F" w:rsidRDefault="00F11E69">
          <w:pPr>
            <w:pStyle w:val="TDC1"/>
            <w:tabs>
              <w:tab w:val="right" w:leader="dot" w:pos="9771"/>
            </w:tabs>
            <w:rPr>
              <w:rFonts w:ascii="Arial" w:hAnsi="Arial" w:cs="Arial"/>
              <w:b/>
              <w:bCs/>
              <w:noProof/>
              <w:lang w:eastAsia="es-ES"/>
            </w:rPr>
          </w:pPr>
          <w:hyperlink w:anchor="_Toc110843513" w:history="1">
            <w:r w:rsidRPr="00E8160F">
              <w:rPr>
                <w:rStyle w:val="Hipervnculo"/>
                <w:rFonts w:ascii="Arial" w:eastAsia="Calibri" w:hAnsi="Arial" w:cs="Arial"/>
                <w:b/>
                <w:bCs/>
                <w:iCs/>
                <w:noProof/>
              </w:rPr>
              <w:t xml:space="preserve">4. </w:t>
            </w:r>
            <w:r w:rsidR="00E8160F" w:rsidRPr="00E8160F">
              <w:rPr>
                <w:rStyle w:val="Hipervnculo"/>
                <w:rFonts w:ascii="Arial" w:eastAsia="Calibri" w:hAnsi="Arial" w:cs="Arial"/>
                <w:b/>
                <w:bCs/>
                <w:iCs/>
                <w:noProof/>
              </w:rPr>
              <w:t xml:space="preserve">    </w:t>
            </w:r>
            <w:r w:rsidRPr="00E8160F">
              <w:rPr>
                <w:rStyle w:val="Hipervnculo"/>
                <w:rFonts w:ascii="Arial" w:eastAsia="Calibri" w:hAnsi="Arial" w:cs="Arial"/>
                <w:b/>
                <w:bCs/>
                <w:iCs/>
                <w:noProof/>
              </w:rPr>
              <w:t>RESPONSABLE(S):</w:t>
            </w:r>
            <w:r w:rsidRPr="00E8160F">
              <w:rPr>
                <w:rFonts w:ascii="Arial" w:hAnsi="Arial" w:cs="Arial"/>
                <w:b/>
                <w:bCs/>
                <w:noProof/>
                <w:webHidden/>
              </w:rPr>
              <w:tab/>
            </w:r>
            <w:r w:rsidRPr="00E8160F">
              <w:rPr>
                <w:rFonts w:ascii="Arial" w:hAnsi="Arial" w:cs="Arial"/>
                <w:b/>
                <w:bCs/>
                <w:noProof/>
                <w:webHidden/>
              </w:rPr>
              <w:fldChar w:fldCharType="begin"/>
            </w:r>
            <w:r w:rsidRPr="00E8160F">
              <w:rPr>
                <w:rFonts w:ascii="Arial" w:hAnsi="Arial" w:cs="Arial"/>
                <w:b/>
                <w:bCs/>
                <w:noProof/>
                <w:webHidden/>
              </w:rPr>
              <w:instrText xml:space="preserve"> PAGEREF _Toc110843513 \h </w:instrText>
            </w:r>
            <w:r w:rsidRPr="00E8160F">
              <w:rPr>
                <w:rFonts w:ascii="Arial" w:hAnsi="Arial" w:cs="Arial"/>
                <w:b/>
                <w:bCs/>
                <w:noProof/>
                <w:webHidden/>
              </w:rPr>
            </w:r>
            <w:r w:rsidRPr="00E8160F">
              <w:rPr>
                <w:rFonts w:ascii="Arial" w:hAnsi="Arial" w:cs="Arial"/>
                <w:b/>
                <w:bCs/>
                <w:noProof/>
                <w:webHidden/>
              </w:rPr>
              <w:fldChar w:fldCharType="separate"/>
            </w:r>
            <w:r w:rsidRPr="00E8160F">
              <w:rPr>
                <w:rFonts w:ascii="Arial" w:hAnsi="Arial" w:cs="Arial"/>
                <w:b/>
                <w:bCs/>
                <w:noProof/>
                <w:webHidden/>
              </w:rPr>
              <w:t>2</w:t>
            </w:r>
            <w:r w:rsidRPr="00E8160F">
              <w:rPr>
                <w:rFonts w:ascii="Arial" w:hAnsi="Arial" w:cs="Arial"/>
                <w:b/>
                <w:bCs/>
                <w:noProof/>
                <w:webHidden/>
              </w:rPr>
              <w:fldChar w:fldCharType="end"/>
            </w:r>
          </w:hyperlink>
        </w:p>
        <w:p w14:paraId="03CA2850" w14:textId="1CAD2CDE" w:rsidR="00F11E69" w:rsidRPr="00E8160F" w:rsidRDefault="00F11E69">
          <w:pPr>
            <w:pStyle w:val="TDC1"/>
            <w:tabs>
              <w:tab w:val="right" w:leader="dot" w:pos="9771"/>
            </w:tabs>
            <w:rPr>
              <w:rFonts w:ascii="Arial" w:hAnsi="Arial" w:cs="Arial"/>
              <w:b/>
              <w:bCs/>
              <w:noProof/>
              <w:lang w:eastAsia="es-ES"/>
            </w:rPr>
          </w:pPr>
          <w:hyperlink w:anchor="_Toc110843514" w:history="1">
            <w:r w:rsidRPr="00E8160F">
              <w:rPr>
                <w:rStyle w:val="Hipervnculo"/>
                <w:rFonts w:ascii="Arial" w:hAnsi="Arial" w:cs="Arial"/>
                <w:b/>
                <w:bCs/>
                <w:noProof/>
              </w:rPr>
              <w:t xml:space="preserve">5. </w:t>
            </w:r>
            <w:r w:rsidR="00E8160F" w:rsidRPr="00E8160F">
              <w:rPr>
                <w:rStyle w:val="Hipervnculo"/>
                <w:rFonts w:ascii="Arial" w:hAnsi="Arial" w:cs="Arial"/>
                <w:b/>
                <w:bCs/>
                <w:noProof/>
              </w:rPr>
              <w:t xml:space="preserve">    </w:t>
            </w:r>
            <w:r w:rsidRPr="00E8160F">
              <w:rPr>
                <w:rStyle w:val="Hipervnculo"/>
                <w:rFonts w:ascii="Arial" w:eastAsia="Calibri" w:hAnsi="Arial" w:cs="Arial"/>
                <w:b/>
                <w:bCs/>
                <w:iCs/>
                <w:noProof/>
              </w:rPr>
              <w:t>NORMATIVIDAD</w:t>
            </w:r>
            <w:r w:rsidRPr="00E8160F">
              <w:rPr>
                <w:rFonts w:ascii="Arial" w:hAnsi="Arial" w:cs="Arial"/>
                <w:b/>
                <w:bCs/>
                <w:noProof/>
                <w:webHidden/>
              </w:rPr>
              <w:tab/>
            </w:r>
            <w:r w:rsidRPr="00E8160F">
              <w:rPr>
                <w:rFonts w:ascii="Arial" w:hAnsi="Arial" w:cs="Arial"/>
                <w:b/>
                <w:bCs/>
                <w:noProof/>
                <w:webHidden/>
              </w:rPr>
              <w:fldChar w:fldCharType="begin"/>
            </w:r>
            <w:r w:rsidRPr="00E8160F">
              <w:rPr>
                <w:rFonts w:ascii="Arial" w:hAnsi="Arial" w:cs="Arial"/>
                <w:b/>
                <w:bCs/>
                <w:noProof/>
                <w:webHidden/>
              </w:rPr>
              <w:instrText xml:space="preserve"> PAGEREF _Toc110843514 \h </w:instrText>
            </w:r>
            <w:r w:rsidRPr="00E8160F">
              <w:rPr>
                <w:rFonts w:ascii="Arial" w:hAnsi="Arial" w:cs="Arial"/>
                <w:b/>
                <w:bCs/>
                <w:noProof/>
                <w:webHidden/>
              </w:rPr>
            </w:r>
            <w:r w:rsidRPr="00E8160F">
              <w:rPr>
                <w:rFonts w:ascii="Arial" w:hAnsi="Arial" w:cs="Arial"/>
                <w:b/>
                <w:bCs/>
                <w:noProof/>
                <w:webHidden/>
              </w:rPr>
              <w:fldChar w:fldCharType="separate"/>
            </w:r>
            <w:r w:rsidRPr="00E8160F">
              <w:rPr>
                <w:rFonts w:ascii="Arial" w:hAnsi="Arial" w:cs="Arial"/>
                <w:b/>
                <w:bCs/>
                <w:noProof/>
                <w:webHidden/>
              </w:rPr>
              <w:t>2</w:t>
            </w:r>
            <w:r w:rsidRPr="00E8160F">
              <w:rPr>
                <w:rFonts w:ascii="Arial" w:hAnsi="Arial" w:cs="Arial"/>
                <w:b/>
                <w:bCs/>
                <w:noProof/>
                <w:webHidden/>
              </w:rPr>
              <w:fldChar w:fldCharType="end"/>
            </w:r>
          </w:hyperlink>
        </w:p>
        <w:p w14:paraId="7D793251" w14:textId="532FBF7D" w:rsidR="00F11E69" w:rsidRPr="00E8160F" w:rsidRDefault="00F11E69">
          <w:pPr>
            <w:pStyle w:val="TDC1"/>
            <w:tabs>
              <w:tab w:val="right" w:leader="dot" w:pos="9771"/>
            </w:tabs>
            <w:rPr>
              <w:rFonts w:ascii="Arial" w:hAnsi="Arial" w:cs="Arial"/>
              <w:b/>
              <w:bCs/>
              <w:noProof/>
              <w:lang w:eastAsia="es-ES"/>
            </w:rPr>
          </w:pPr>
          <w:hyperlink w:anchor="_Toc110843515" w:history="1">
            <w:r w:rsidRPr="00E8160F">
              <w:rPr>
                <w:rStyle w:val="Hipervnculo"/>
                <w:rFonts w:ascii="Arial" w:hAnsi="Arial" w:cs="Arial"/>
                <w:b/>
                <w:bCs/>
                <w:noProof/>
              </w:rPr>
              <w:t xml:space="preserve">6. </w:t>
            </w:r>
            <w:r w:rsidR="00E8160F" w:rsidRPr="00E8160F">
              <w:rPr>
                <w:rStyle w:val="Hipervnculo"/>
                <w:rFonts w:ascii="Arial" w:hAnsi="Arial" w:cs="Arial"/>
                <w:b/>
                <w:bCs/>
                <w:noProof/>
              </w:rPr>
              <w:t xml:space="preserve">    </w:t>
            </w:r>
            <w:r w:rsidRPr="00E8160F">
              <w:rPr>
                <w:rStyle w:val="Hipervnculo"/>
                <w:rFonts w:ascii="Arial" w:eastAsia="Calibri" w:hAnsi="Arial" w:cs="Arial"/>
                <w:b/>
                <w:bCs/>
                <w:iCs/>
                <w:noProof/>
              </w:rPr>
              <w:t>DEFINICIONES Y ABREVIATURAS:</w:t>
            </w:r>
            <w:r w:rsidRPr="00E8160F">
              <w:rPr>
                <w:rFonts w:ascii="Arial" w:hAnsi="Arial" w:cs="Arial"/>
                <w:b/>
                <w:bCs/>
                <w:noProof/>
                <w:webHidden/>
              </w:rPr>
              <w:tab/>
            </w:r>
            <w:r w:rsidRPr="00E8160F">
              <w:rPr>
                <w:rFonts w:ascii="Arial" w:hAnsi="Arial" w:cs="Arial"/>
                <w:b/>
                <w:bCs/>
                <w:noProof/>
                <w:webHidden/>
              </w:rPr>
              <w:fldChar w:fldCharType="begin"/>
            </w:r>
            <w:r w:rsidRPr="00E8160F">
              <w:rPr>
                <w:rFonts w:ascii="Arial" w:hAnsi="Arial" w:cs="Arial"/>
                <w:b/>
                <w:bCs/>
                <w:noProof/>
                <w:webHidden/>
              </w:rPr>
              <w:instrText xml:space="preserve"> PAGEREF _Toc110843515 \h </w:instrText>
            </w:r>
            <w:r w:rsidRPr="00E8160F">
              <w:rPr>
                <w:rFonts w:ascii="Arial" w:hAnsi="Arial" w:cs="Arial"/>
                <w:b/>
                <w:bCs/>
                <w:noProof/>
                <w:webHidden/>
              </w:rPr>
            </w:r>
            <w:r w:rsidRPr="00E8160F">
              <w:rPr>
                <w:rFonts w:ascii="Arial" w:hAnsi="Arial" w:cs="Arial"/>
                <w:b/>
                <w:bCs/>
                <w:noProof/>
                <w:webHidden/>
              </w:rPr>
              <w:fldChar w:fldCharType="separate"/>
            </w:r>
            <w:r w:rsidRPr="00E8160F">
              <w:rPr>
                <w:rFonts w:ascii="Arial" w:hAnsi="Arial" w:cs="Arial"/>
                <w:b/>
                <w:bCs/>
                <w:noProof/>
                <w:webHidden/>
              </w:rPr>
              <w:t>3</w:t>
            </w:r>
            <w:r w:rsidRPr="00E8160F">
              <w:rPr>
                <w:rFonts w:ascii="Arial" w:hAnsi="Arial" w:cs="Arial"/>
                <w:b/>
                <w:bCs/>
                <w:noProof/>
                <w:webHidden/>
              </w:rPr>
              <w:fldChar w:fldCharType="end"/>
            </w:r>
          </w:hyperlink>
        </w:p>
        <w:p w14:paraId="2D8C428A" w14:textId="40B237B5" w:rsidR="00F11E69" w:rsidRPr="00E8160F" w:rsidRDefault="00F11E69">
          <w:pPr>
            <w:pStyle w:val="TDC1"/>
            <w:tabs>
              <w:tab w:val="right" w:leader="dot" w:pos="9771"/>
            </w:tabs>
            <w:rPr>
              <w:rFonts w:ascii="Arial" w:hAnsi="Arial" w:cs="Arial"/>
              <w:b/>
              <w:bCs/>
              <w:noProof/>
              <w:lang w:eastAsia="es-ES"/>
            </w:rPr>
          </w:pPr>
          <w:hyperlink w:anchor="_Toc110843516" w:history="1">
            <w:r w:rsidRPr="00E8160F">
              <w:rPr>
                <w:rStyle w:val="Hipervnculo"/>
                <w:rFonts w:ascii="Arial" w:hAnsi="Arial" w:cs="Arial"/>
                <w:b/>
                <w:bCs/>
                <w:noProof/>
              </w:rPr>
              <w:t xml:space="preserve">7. </w:t>
            </w:r>
            <w:r w:rsidR="00E8160F" w:rsidRPr="00E8160F">
              <w:rPr>
                <w:rStyle w:val="Hipervnculo"/>
                <w:rFonts w:ascii="Arial" w:hAnsi="Arial" w:cs="Arial"/>
                <w:b/>
                <w:bCs/>
                <w:noProof/>
              </w:rPr>
              <w:t xml:space="preserve">    </w:t>
            </w:r>
            <w:r w:rsidRPr="00E8160F">
              <w:rPr>
                <w:rStyle w:val="Hipervnculo"/>
                <w:rFonts w:ascii="Arial" w:eastAsia="Calibri" w:hAnsi="Arial" w:cs="Arial"/>
                <w:b/>
                <w:bCs/>
                <w:iCs/>
                <w:noProof/>
              </w:rPr>
              <w:t>ACTIVIDADES A REALIZAR:</w:t>
            </w:r>
            <w:r w:rsidRPr="00E8160F">
              <w:rPr>
                <w:rFonts w:ascii="Arial" w:hAnsi="Arial" w:cs="Arial"/>
                <w:b/>
                <w:bCs/>
                <w:noProof/>
                <w:webHidden/>
              </w:rPr>
              <w:tab/>
            </w:r>
            <w:r w:rsidRPr="00E8160F">
              <w:rPr>
                <w:rFonts w:ascii="Arial" w:hAnsi="Arial" w:cs="Arial"/>
                <w:b/>
                <w:bCs/>
                <w:noProof/>
                <w:webHidden/>
              </w:rPr>
              <w:fldChar w:fldCharType="begin"/>
            </w:r>
            <w:r w:rsidRPr="00E8160F">
              <w:rPr>
                <w:rFonts w:ascii="Arial" w:hAnsi="Arial" w:cs="Arial"/>
                <w:b/>
                <w:bCs/>
                <w:noProof/>
                <w:webHidden/>
              </w:rPr>
              <w:instrText xml:space="preserve"> PAGEREF _Toc110843516 \h </w:instrText>
            </w:r>
            <w:r w:rsidRPr="00E8160F">
              <w:rPr>
                <w:rFonts w:ascii="Arial" w:hAnsi="Arial" w:cs="Arial"/>
                <w:b/>
                <w:bCs/>
                <w:noProof/>
                <w:webHidden/>
              </w:rPr>
            </w:r>
            <w:r w:rsidRPr="00E8160F">
              <w:rPr>
                <w:rFonts w:ascii="Arial" w:hAnsi="Arial" w:cs="Arial"/>
                <w:b/>
                <w:bCs/>
                <w:noProof/>
                <w:webHidden/>
              </w:rPr>
              <w:fldChar w:fldCharType="separate"/>
            </w:r>
            <w:r w:rsidRPr="00E8160F">
              <w:rPr>
                <w:rFonts w:ascii="Arial" w:hAnsi="Arial" w:cs="Arial"/>
                <w:b/>
                <w:bCs/>
                <w:noProof/>
                <w:webHidden/>
              </w:rPr>
              <w:t>3</w:t>
            </w:r>
            <w:r w:rsidRPr="00E8160F">
              <w:rPr>
                <w:rFonts w:ascii="Arial" w:hAnsi="Arial" w:cs="Arial"/>
                <w:b/>
                <w:bCs/>
                <w:noProof/>
                <w:webHidden/>
              </w:rPr>
              <w:fldChar w:fldCharType="end"/>
            </w:r>
          </w:hyperlink>
        </w:p>
        <w:p w14:paraId="78E17E5F" w14:textId="489A39C1" w:rsidR="00F11E69" w:rsidRPr="00E8160F" w:rsidRDefault="00F11E69">
          <w:pPr>
            <w:pStyle w:val="TDC1"/>
            <w:tabs>
              <w:tab w:val="left" w:pos="440"/>
              <w:tab w:val="right" w:leader="dot" w:pos="9771"/>
            </w:tabs>
            <w:rPr>
              <w:rFonts w:ascii="Arial" w:hAnsi="Arial" w:cs="Arial"/>
              <w:b/>
              <w:bCs/>
              <w:noProof/>
              <w:lang w:eastAsia="es-ES"/>
            </w:rPr>
          </w:pPr>
          <w:hyperlink w:anchor="_Toc110843517" w:history="1">
            <w:r w:rsidRPr="00E8160F">
              <w:rPr>
                <w:rStyle w:val="Hipervnculo"/>
                <w:rFonts w:ascii="Arial" w:hAnsi="Arial" w:cs="Arial"/>
                <w:b/>
                <w:bCs/>
                <w:noProof/>
              </w:rPr>
              <w:t>8.</w:t>
            </w:r>
            <w:r w:rsidRPr="00E8160F">
              <w:rPr>
                <w:rFonts w:ascii="Arial" w:hAnsi="Arial" w:cs="Arial"/>
                <w:b/>
                <w:bCs/>
                <w:noProof/>
                <w:lang w:eastAsia="es-ES"/>
              </w:rPr>
              <w:tab/>
            </w:r>
            <w:r w:rsidRPr="00E8160F">
              <w:rPr>
                <w:rStyle w:val="Hipervnculo"/>
                <w:rFonts w:ascii="Arial" w:hAnsi="Arial" w:cs="Arial"/>
                <w:b/>
                <w:bCs/>
                <w:noProof/>
              </w:rPr>
              <w:t>ESPECIFICACIONES Y REGLAS GENERALES:</w:t>
            </w:r>
            <w:r w:rsidRPr="00E8160F">
              <w:rPr>
                <w:rFonts w:ascii="Arial" w:hAnsi="Arial" w:cs="Arial"/>
                <w:b/>
                <w:bCs/>
                <w:noProof/>
                <w:webHidden/>
              </w:rPr>
              <w:tab/>
            </w:r>
            <w:r w:rsidRPr="00E8160F">
              <w:rPr>
                <w:rFonts w:ascii="Arial" w:hAnsi="Arial" w:cs="Arial"/>
                <w:b/>
                <w:bCs/>
                <w:noProof/>
                <w:webHidden/>
              </w:rPr>
              <w:fldChar w:fldCharType="begin"/>
            </w:r>
            <w:r w:rsidRPr="00E8160F">
              <w:rPr>
                <w:rFonts w:ascii="Arial" w:hAnsi="Arial" w:cs="Arial"/>
                <w:b/>
                <w:bCs/>
                <w:noProof/>
                <w:webHidden/>
              </w:rPr>
              <w:instrText xml:space="preserve"> PAGEREF _Toc110843517 \h </w:instrText>
            </w:r>
            <w:r w:rsidRPr="00E8160F">
              <w:rPr>
                <w:rFonts w:ascii="Arial" w:hAnsi="Arial" w:cs="Arial"/>
                <w:b/>
                <w:bCs/>
                <w:noProof/>
                <w:webHidden/>
              </w:rPr>
            </w:r>
            <w:r w:rsidRPr="00E8160F">
              <w:rPr>
                <w:rFonts w:ascii="Arial" w:hAnsi="Arial" w:cs="Arial"/>
                <w:b/>
                <w:bCs/>
                <w:noProof/>
                <w:webHidden/>
              </w:rPr>
              <w:fldChar w:fldCharType="separate"/>
            </w:r>
            <w:r w:rsidRPr="00E8160F">
              <w:rPr>
                <w:rFonts w:ascii="Arial" w:hAnsi="Arial" w:cs="Arial"/>
                <w:b/>
                <w:bCs/>
                <w:noProof/>
                <w:webHidden/>
              </w:rPr>
              <w:t>5</w:t>
            </w:r>
            <w:r w:rsidRPr="00E8160F">
              <w:rPr>
                <w:rFonts w:ascii="Arial" w:hAnsi="Arial" w:cs="Arial"/>
                <w:b/>
                <w:bCs/>
                <w:noProof/>
                <w:webHidden/>
              </w:rPr>
              <w:fldChar w:fldCharType="end"/>
            </w:r>
          </w:hyperlink>
        </w:p>
        <w:p w14:paraId="7DBA0555" w14:textId="6AC6107F" w:rsidR="00F11E69" w:rsidRPr="00E8160F" w:rsidRDefault="00F11E69">
          <w:pPr>
            <w:pStyle w:val="TDC1"/>
            <w:tabs>
              <w:tab w:val="left" w:pos="440"/>
              <w:tab w:val="right" w:leader="dot" w:pos="9771"/>
            </w:tabs>
            <w:rPr>
              <w:rFonts w:ascii="Arial" w:hAnsi="Arial" w:cs="Arial"/>
              <w:b/>
              <w:bCs/>
              <w:noProof/>
              <w:lang w:eastAsia="es-ES"/>
            </w:rPr>
          </w:pPr>
          <w:hyperlink w:anchor="_Toc110843518" w:history="1">
            <w:r w:rsidRPr="00E8160F">
              <w:rPr>
                <w:rStyle w:val="Hipervnculo"/>
                <w:rFonts w:ascii="Arial" w:hAnsi="Arial" w:cs="Arial"/>
                <w:b/>
                <w:bCs/>
                <w:noProof/>
              </w:rPr>
              <w:t>9.</w:t>
            </w:r>
            <w:r w:rsidRPr="00E8160F">
              <w:rPr>
                <w:rFonts w:ascii="Arial" w:hAnsi="Arial" w:cs="Arial"/>
                <w:b/>
                <w:bCs/>
                <w:noProof/>
                <w:lang w:eastAsia="es-ES"/>
              </w:rPr>
              <w:tab/>
            </w:r>
            <w:r w:rsidRPr="00E8160F">
              <w:rPr>
                <w:rStyle w:val="Hipervnculo"/>
                <w:rFonts w:ascii="Arial" w:hAnsi="Arial" w:cs="Arial"/>
                <w:b/>
                <w:bCs/>
                <w:noProof/>
              </w:rPr>
              <w:t>RECOMENDACIONES A LOS USUARIOS FINALES:</w:t>
            </w:r>
            <w:r w:rsidRPr="00E8160F">
              <w:rPr>
                <w:rFonts w:ascii="Arial" w:hAnsi="Arial" w:cs="Arial"/>
                <w:b/>
                <w:bCs/>
                <w:noProof/>
                <w:webHidden/>
              </w:rPr>
              <w:tab/>
            </w:r>
            <w:r w:rsidRPr="00E8160F">
              <w:rPr>
                <w:rFonts w:ascii="Arial" w:hAnsi="Arial" w:cs="Arial"/>
                <w:b/>
                <w:bCs/>
                <w:noProof/>
                <w:webHidden/>
              </w:rPr>
              <w:fldChar w:fldCharType="begin"/>
            </w:r>
            <w:r w:rsidRPr="00E8160F">
              <w:rPr>
                <w:rFonts w:ascii="Arial" w:hAnsi="Arial" w:cs="Arial"/>
                <w:b/>
                <w:bCs/>
                <w:noProof/>
                <w:webHidden/>
              </w:rPr>
              <w:instrText xml:space="preserve"> PAGEREF _Toc110843518 \h </w:instrText>
            </w:r>
            <w:r w:rsidRPr="00E8160F">
              <w:rPr>
                <w:rFonts w:ascii="Arial" w:hAnsi="Arial" w:cs="Arial"/>
                <w:b/>
                <w:bCs/>
                <w:noProof/>
                <w:webHidden/>
              </w:rPr>
            </w:r>
            <w:r w:rsidRPr="00E8160F">
              <w:rPr>
                <w:rFonts w:ascii="Arial" w:hAnsi="Arial" w:cs="Arial"/>
                <w:b/>
                <w:bCs/>
                <w:noProof/>
                <w:webHidden/>
              </w:rPr>
              <w:fldChar w:fldCharType="separate"/>
            </w:r>
            <w:r w:rsidRPr="00E8160F">
              <w:rPr>
                <w:rFonts w:ascii="Arial" w:hAnsi="Arial" w:cs="Arial"/>
                <w:b/>
                <w:bCs/>
                <w:noProof/>
                <w:webHidden/>
              </w:rPr>
              <w:t>5</w:t>
            </w:r>
            <w:r w:rsidRPr="00E8160F">
              <w:rPr>
                <w:rFonts w:ascii="Arial" w:hAnsi="Arial" w:cs="Arial"/>
                <w:b/>
                <w:bCs/>
                <w:noProof/>
                <w:webHidden/>
              </w:rPr>
              <w:fldChar w:fldCharType="end"/>
            </w:r>
          </w:hyperlink>
        </w:p>
        <w:p w14:paraId="0F87B015" w14:textId="646B93C6" w:rsidR="000E0D16" w:rsidRPr="00EB3EDA" w:rsidRDefault="000E0D16" w:rsidP="000E0D16">
          <w:pPr>
            <w:spacing w:line="360" w:lineRule="auto"/>
            <w:jc w:val="both"/>
            <w:rPr>
              <w:rStyle w:val="Hipervnculo"/>
              <w:rFonts w:ascii="Arial" w:eastAsiaTheme="minorEastAsia" w:hAnsi="Arial" w:cs="Arial"/>
              <w:noProof/>
              <w:sz w:val="24"/>
              <w:szCs w:val="24"/>
            </w:rPr>
          </w:pPr>
          <w:r w:rsidRPr="00E8160F">
            <w:rPr>
              <w:rFonts w:ascii="Arial" w:hAnsi="Arial" w:cs="Arial"/>
              <w:sz w:val="22"/>
              <w:szCs w:val="22"/>
            </w:rPr>
            <w:fldChar w:fldCharType="end"/>
          </w:r>
        </w:p>
        <w:p w14:paraId="637AC44F" w14:textId="77777777" w:rsidR="000E0D16" w:rsidRPr="00EB3EDA" w:rsidRDefault="00913810" w:rsidP="000E0D16">
          <w:pPr>
            <w:spacing w:line="360" w:lineRule="auto"/>
            <w:rPr>
              <w:rFonts w:ascii="Arial" w:hAnsi="Arial" w:cs="Arial"/>
              <w:sz w:val="24"/>
              <w:szCs w:val="24"/>
            </w:rPr>
          </w:pPr>
        </w:p>
      </w:sdtContent>
    </w:sdt>
    <w:p w14:paraId="77C9EAC1" w14:textId="77777777" w:rsidR="000E0D16" w:rsidRPr="00EB3EDA" w:rsidRDefault="000E0D16" w:rsidP="000E0D16">
      <w:pPr>
        <w:spacing w:line="360" w:lineRule="auto"/>
        <w:ind w:left="284"/>
        <w:jc w:val="center"/>
        <w:rPr>
          <w:rFonts w:ascii="Arial" w:hAnsi="Arial" w:cs="Arial"/>
          <w:sz w:val="24"/>
          <w:szCs w:val="24"/>
        </w:rPr>
      </w:pPr>
    </w:p>
    <w:p w14:paraId="183FE913" w14:textId="77777777" w:rsidR="000E0D16" w:rsidRPr="00EB3EDA" w:rsidRDefault="000E0D16" w:rsidP="000E0D16">
      <w:pPr>
        <w:spacing w:line="360" w:lineRule="auto"/>
        <w:ind w:left="284"/>
        <w:jc w:val="center"/>
        <w:rPr>
          <w:rFonts w:ascii="Arial" w:hAnsi="Arial" w:cs="Arial"/>
          <w:sz w:val="24"/>
          <w:szCs w:val="24"/>
        </w:rPr>
      </w:pPr>
    </w:p>
    <w:p w14:paraId="66DD3439" w14:textId="77777777" w:rsidR="000E0D16" w:rsidRPr="00EB3EDA" w:rsidRDefault="000E0D16" w:rsidP="000E0D16">
      <w:pPr>
        <w:spacing w:line="360" w:lineRule="auto"/>
        <w:ind w:left="284"/>
        <w:jc w:val="both"/>
        <w:rPr>
          <w:rFonts w:ascii="Arial" w:hAnsi="Arial" w:cs="Arial"/>
          <w:sz w:val="24"/>
          <w:szCs w:val="24"/>
        </w:rPr>
      </w:pPr>
    </w:p>
    <w:p w14:paraId="4F2962FF" w14:textId="77777777" w:rsidR="000E0D16" w:rsidRPr="00EB3EDA" w:rsidRDefault="000E0D16" w:rsidP="000E0D16">
      <w:pPr>
        <w:spacing w:line="360" w:lineRule="auto"/>
        <w:ind w:left="284"/>
        <w:jc w:val="both"/>
        <w:rPr>
          <w:rFonts w:ascii="Arial" w:hAnsi="Arial" w:cs="Arial"/>
          <w:sz w:val="24"/>
          <w:szCs w:val="24"/>
        </w:rPr>
      </w:pPr>
    </w:p>
    <w:p w14:paraId="01C7A6E2" w14:textId="77777777" w:rsidR="000E0D16" w:rsidRPr="00EB3EDA" w:rsidRDefault="000E0D16" w:rsidP="000E0D16">
      <w:pPr>
        <w:spacing w:line="360" w:lineRule="auto"/>
        <w:ind w:left="284"/>
        <w:jc w:val="both"/>
        <w:rPr>
          <w:rFonts w:ascii="Arial" w:hAnsi="Arial" w:cs="Arial"/>
          <w:sz w:val="24"/>
          <w:szCs w:val="24"/>
        </w:rPr>
      </w:pPr>
    </w:p>
    <w:p w14:paraId="6359E233" w14:textId="77777777" w:rsidR="000E0D16" w:rsidRPr="00EB3EDA" w:rsidRDefault="000E0D16" w:rsidP="000E0D16">
      <w:pPr>
        <w:spacing w:line="360" w:lineRule="auto"/>
        <w:ind w:left="284"/>
        <w:jc w:val="both"/>
        <w:rPr>
          <w:rFonts w:ascii="Arial" w:hAnsi="Arial" w:cs="Arial"/>
          <w:sz w:val="24"/>
          <w:szCs w:val="24"/>
        </w:rPr>
      </w:pPr>
    </w:p>
    <w:p w14:paraId="0A479DEB" w14:textId="77777777" w:rsidR="000E0D16" w:rsidRPr="00EB3EDA" w:rsidRDefault="000E0D16" w:rsidP="000E0D16">
      <w:pPr>
        <w:spacing w:line="360" w:lineRule="auto"/>
        <w:ind w:left="284"/>
        <w:jc w:val="both"/>
        <w:rPr>
          <w:rFonts w:ascii="Arial" w:hAnsi="Arial" w:cs="Arial"/>
          <w:sz w:val="24"/>
          <w:szCs w:val="24"/>
        </w:rPr>
      </w:pPr>
    </w:p>
    <w:p w14:paraId="7881ED40" w14:textId="77777777" w:rsidR="000E0D16" w:rsidRPr="00EB3EDA" w:rsidRDefault="000E0D16" w:rsidP="000E0D16">
      <w:pPr>
        <w:spacing w:line="360" w:lineRule="auto"/>
        <w:ind w:left="284"/>
        <w:jc w:val="both"/>
        <w:rPr>
          <w:rFonts w:ascii="Arial" w:hAnsi="Arial" w:cs="Arial"/>
          <w:sz w:val="24"/>
          <w:szCs w:val="24"/>
        </w:rPr>
      </w:pPr>
    </w:p>
    <w:p w14:paraId="2B77A8E3" w14:textId="77777777" w:rsidR="000E0D16" w:rsidRPr="00EB3EDA" w:rsidRDefault="000E0D16" w:rsidP="000E0D16">
      <w:pPr>
        <w:spacing w:line="360" w:lineRule="auto"/>
        <w:ind w:left="284"/>
        <w:jc w:val="both"/>
        <w:rPr>
          <w:rFonts w:ascii="Arial" w:hAnsi="Arial" w:cs="Arial"/>
          <w:sz w:val="24"/>
          <w:szCs w:val="24"/>
        </w:rPr>
      </w:pPr>
    </w:p>
    <w:p w14:paraId="2896D107" w14:textId="77777777" w:rsidR="000E0D16" w:rsidRPr="00EB3EDA" w:rsidRDefault="000E0D16" w:rsidP="000E0D16">
      <w:pPr>
        <w:spacing w:line="360" w:lineRule="auto"/>
        <w:ind w:left="284"/>
        <w:jc w:val="both"/>
        <w:rPr>
          <w:rFonts w:ascii="Arial" w:hAnsi="Arial" w:cs="Arial"/>
          <w:sz w:val="24"/>
          <w:szCs w:val="24"/>
        </w:rPr>
      </w:pPr>
    </w:p>
    <w:p w14:paraId="3CDDB4BD" w14:textId="77777777" w:rsidR="000E0D16" w:rsidRPr="00EB3EDA" w:rsidRDefault="000E0D16" w:rsidP="000E0D16">
      <w:pPr>
        <w:spacing w:line="360" w:lineRule="auto"/>
        <w:ind w:left="284"/>
        <w:jc w:val="both"/>
        <w:rPr>
          <w:rFonts w:ascii="Arial" w:hAnsi="Arial" w:cs="Arial"/>
          <w:sz w:val="24"/>
          <w:szCs w:val="24"/>
        </w:rPr>
      </w:pPr>
    </w:p>
    <w:p w14:paraId="206B7D2C" w14:textId="77777777" w:rsidR="000E0D16" w:rsidRPr="00EB3EDA" w:rsidRDefault="000E0D16" w:rsidP="000E0D16">
      <w:pPr>
        <w:spacing w:line="360" w:lineRule="auto"/>
        <w:ind w:left="284"/>
        <w:jc w:val="both"/>
        <w:rPr>
          <w:rFonts w:ascii="Arial" w:hAnsi="Arial" w:cs="Arial"/>
          <w:sz w:val="24"/>
          <w:szCs w:val="24"/>
        </w:rPr>
      </w:pPr>
    </w:p>
    <w:p w14:paraId="56ADB189" w14:textId="57ED5D9F" w:rsidR="000E0D16" w:rsidRPr="00EB3EDA" w:rsidRDefault="000E0D16" w:rsidP="000E0D16">
      <w:pPr>
        <w:spacing w:line="360" w:lineRule="auto"/>
        <w:ind w:left="284"/>
        <w:jc w:val="both"/>
        <w:rPr>
          <w:rFonts w:ascii="Arial" w:hAnsi="Arial" w:cs="Arial"/>
          <w:sz w:val="24"/>
          <w:szCs w:val="24"/>
        </w:rPr>
      </w:pPr>
    </w:p>
    <w:p w14:paraId="67AFDFAD" w14:textId="77777777" w:rsidR="00EB3EDA" w:rsidRDefault="00EB3EDA" w:rsidP="00EB3EDA">
      <w:pPr>
        <w:pStyle w:val="Ttulo1"/>
        <w:tabs>
          <w:tab w:val="clear" w:pos="720"/>
        </w:tabs>
        <w:ind w:firstLine="0"/>
        <w:rPr>
          <w:rFonts w:eastAsia="Calibri" w:cs="Arial"/>
          <w:szCs w:val="24"/>
        </w:rPr>
      </w:pPr>
    </w:p>
    <w:p w14:paraId="47C239C9" w14:textId="2B24E3A3" w:rsidR="000E0D16" w:rsidRPr="00EB3EDA" w:rsidRDefault="000E0D16" w:rsidP="00F11E69">
      <w:pPr>
        <w:pStyle w:val="Ttulo1"/>
        <w:numPr>
          <w:ilvl w:val="0"/>
          <w:numId w:val="9"/>
        </w:numPr>
        <w:ind w:left="284" w:hanging="284"/>
        <w:rPr>
          <w:rFonts w:eastAsia="Calibri" w:cs="Arial"/>
          <w:szCs w:val="24"/>
        </w:rPr>
      </w:pPr>
      <w:bookmarkStart w:id="2" w:name="_Toc110843510"/>
      <w:r w:rsidRPr="00EB3EDA">
        <w:rPr>
          <w:rFonts w:eastAsia="Calibri" w:cs="Arial"/>
          <w:szCs w:val="24"/>
        </w:rPr>
        <w:t>OBJETIVO</w:t>
      </w:r>
      <w:bookmarkEnd w:id="2"/>
    </w:p>
    <w:p w14:paraId="012FBA00" w14:textId="77777777" w:rsidR="000E0D16" w:rsidRPr="00EB3EDA" w:rsidRDefault="000E0D16" w:rsidP="000E0D16">
      <w:pPr>
        <w:spacing w:line="360" w:lineRule="auto"/>
        <w:ind w:left="284"/>
        <w:jc w:val="both"/>
        <w:rPr>
          <w:rFonts w:ascii="Arial" w:hAnsi="Arial" w:cs="Arial"/>
          <w:sz w:val="24"/>
          <w:szCs w:val="24"/>
        </w:rPr>
      </w:pPr>
    </w:p>
    <w:p w14:paraId="1EFF4DA5" w14:textId="76FDB627" w:rsidR="000E0D16" w:rsidRPr="00EB3EDA" w:rsidRDefault="00A77251" w:rsidP="000E0D16">
      <w:pPr>
        <w:spacing w:line="360" w:lineRule="auto"/>
        <w:ind w:left="284"/>
        <w:jc w:val="both"/>
        <w:rPr>
          <w:rFonts w:ascii="Arial" w:hAnsi="Arial" w:cs="Arial"/>
          <w:sz w:val="24"/>
          <w:szCs w:val="24"/>
        </w:rPr>
      </w:pPr>
      <w:r w:rsidRPr="00EB3EDA">
        <w:rPr>
          <w:rFonts w:ascii="Arial" w:hAnsi="Arial" w:cs="Arial"/>
          <w:sz w:val="24"/>
          <w:szCs w:val="24"/>
        </w:rPr>
        <w:t>Establecer</w:t>
      </w:r>
      <w:r w:rsidR="000E0D16" w:rsidRPr="00EB3EDA">
        <w:rPr>
          <w:rFonts w:ascii="Arial" w:hAnsi="Arial" w:cs="Arial"/>
          <w:sz w:val="24"/>
          <w:szCs w:val="24"/>
        </w:rPr>
        <w:t xml:space="preserve"> el plan de mantenimiento de infraestructura tecnológica con el fin de mantener</w:t>
      </w:r>
      <w:r w:rsidR="00795D6A">
        <w:rPr>
          <w:rFonts w:ascii="Arial" w:hAnsi="Arial" w:cs="Arial"/>
          <w:sz w:val="24"/>
          <w:szCs w:val="24"/>
        </w:rPr>
        <w:t xml:space="preserve"> y soportar</w:t>
      </w:r>
      <w:r w:rsidR="000E0D16" w:rsidRPr="00EB3EDA">
        <w:rPr>
          <w:rFonts w:ascii="Arial" w:hAnsi="Arial" w:cs="Arial"/>
          <w:sz w:val="24"/>
          <w:szCs w:val="24"/>
        </w:rPr>
        <w:t xml:space="preserve"> los equipos de cómputo</w:t>
      </w:r>
      <w:r w:rsidR="00432CE6">
        <w:rPr>
          <w:rFonts w:ascii="Arial" w:hAnsi="Arial" w:cs="Arial"/>
          <w:sz w:val="24"/>
          <w:szCs w:val="24"/>
        </w:rPr>
        <w:t>, de Networking, de UPS y servidores</w:t>
      </w:r>
      <w:r w:rsidR="000E0D16" w:rsidRPr="00EB3EDA">
        <w:rPr>
          <w:rFonts w:ascii="Arial" w:hAnsi="Arial" w:cs="Arial"/>
          <w:sz w:val="24"/>
          <w:szCs w:val="24"/>
        </w:rPr>
        <w:t xml:space="preserve"> del Instituto Distrital </w:t>
      </w:r>
      <w:r w:rsidR="00795D6A">
        <w:rPr>
          <w:rFonts w:ascii="Arial" w:hAnsi="Arial" w:cs="Arial"/>
          <w:sz w:val="24"/>
          <w:szCs w:val="24"/>
        </w:rPr>
        <w:t>d</w:t>
      </w:r>
      <w:r w:rsidR="000E0D16" w:rsidRPr="00EB3EDA">
        <w:rPr>
          <w:rFonts w:ascii="Arial" w:hAnsi="Arial" w:cs="Arial"/>
          <w:sz w:val="24"/>
          <w:szCs w:val="24"/>
        </w:rPr>
        <w:t xml:space="preserve">e Recreación y Deporte IDRD </w:t>
      </w:r>
      <w:r w:rsidR="00471594" w:rsidRPr="00EB3EDA">
        <w:rPr>
          <w:rFonts w:ascii="Arial" w:hAnsi="Arial" w:cs="Arial"/>
          <w:sz w:val="24"/>
          <w:szCs w:val="24"/>
        </w:rPr>
        <w:t>garantiza</w:t>
      </w:r>
      <w:r w:rsidR="00936402">
        <w:rPr>
          <w:rFonts w:ascii="Arial" w:hAnsi="Arial" w:cs="Arial"/>
          <w:sz w:val="24"/>
          <w:szCs w:val="24"/>
        </w:rPr>
        <w:t>ndo</w:t>
      </w:r>
      <w:r w:rsidR="00471594" w:rsidRPr="00EB3EDA">
        <w:rPr>
          <w:rFonts w:ascii="Arial" w:hAnsi="Arial" w:cs="Arial"/>
          <w:sz w:val="24"/>
          <w:szCs w:val="24"/>
        </w:rPr>
        <w:t xml:space="preserve"> </w:t>
      </w:r>
      <w:r w:rsidR="00936402">
        <w:rPr>
          <w:rFonts w:ascii="Arial" w:hAnsi="Arial" w:cs="Arial"/>
          <w:sz w:val="24"/>
          <w:szCs w:val="24"/>
        </w:rPr>
        <w:t>un</w:t>
      </w:r>
      <w:r w:rsidR="00471594" w:rsidRPr="00EB3EDA">
        <w:rPr>
          <w:rFonts w:ascii="Arial" w:hAnsi="Arial" w:cs="Arial"/>
          <w:sz w:val="24"/>
          <w:szCs w:val="24"/>
        </w:rPr>
        <w:t xml:space="preserve"> adecuado</w:t>
      </w:r>
      <w:r w:rsidR="000E0D16" w:rsidRPr="00EB3EDA">
        <w:rPr>
          <w:rFonts w:ascii="Arial" w:hAnsi="Arial" w:cs="Arial"/>
          <w:sz w:val="24"/>
          <w:szCs w:val="24"/>
        </w:rPr>
        <w:t xml:space="preserve"> funcionamiento.</w:t>
      </w:r>
    </w:p>
    <w:p w14:paraId="4E8E4D3F" w14:textId="38B212A8" w:rsidR="000E0D16" w:rsidRDefault="000E0D16" w:rsidP="00F11E69">
      <w:pPr>
        <w:pStyle w:val="Ttulo1"/>
        <w:numPr>
          <w:ilvl w:val="0"/>
          <w:numId w:val="9"/>
        </w:numPr>
        <w:ind w:left="284" w:hanging="284"/>
        <w:rPr>
          <w:rFonts w:eastAsia="Calibri" w:cs="Arial"/>
          <w:szCs w:val="24"/>
        </w:rPr>
      </w:pPr>
      <w:bookmarkStart w:id="3" w:name="_Toc110843511"/>
      <w:r w:rsidRPr="00EB3EDA">
        <w:rPr>
          <w:rFonts w:eastAsia="Calibri" w:cs="Arial"/>
          <w:szCs w:val="24"/>
        </w:rPr>
        <w:t>ALCANCE</w:t>
      </w:r>
      <w:bookmarkEnd w:id="3"/>
      <w:r w:rsidRPr="00EB3EDA">
        <w:rPr>
          <w:rFonts w:eastAsia="Calibri" w:cs="Arial"/>
          <w:szCs w:val="24"/>
        </w:rPr>
        <w:t xml:space="preserve"> </w:t>
      </w:r>
    </w:p>
    <w:p w14:paraId="2282772C" w14:textId="77777777" w:rsidR="00936402" w:rsidRPr="00936402" w:rsidRDefault="00936402" w:rsidP="00936402">
      <w:pPr>
        <w:rPr>
          <w:rFonts w:eastAsia="Calibri"/>
        </w:rPr>
      </w:pPr>
    </w:p>
    <w:p w14:paraId="44364932" w14:textId="006457BB" w:rsidR="000E0D16" w:rsidRPr="00EB3EDA" w:rsidRDefault="000E0D16" w:rsidP="000E0D16">
      <w:pPr>
        <w:spacing w:line="360" w:lineRule="auto"/>
        <w:ind w:left="284"/>
        <w:jc w:val="both"/>
        <w:rPr>
          <w:rFonts w:ascii="Arial" w:hAnsi="Arial" w:cs="Arial"/>
          <w:sz w:val="24"/>
          <w:szCs w:val="24"/>
        </w:rPr>
      </w:pPr>
      <w:r w:rsidRPr="00EB3EDA">
        <w:rPr>
          <w:rFonts w:ascii="Arial" w:hAnsi="Arial" w:cs="Arial"/>
          <w:sz w:val="24"/>
          <w:szCs w:val="24"/>
        </w:rPr>
        <w:t xml:space="preserve">Realizar mantenimiento preventivo </w:t>
      </w:r>
      <w:r w:rsidR="00507188" w:rsidRPr="00EB3EDA">
        <w:rPr>
          <w:rFonts w:ascii="Arial" w:hAnsi="Arial" w:cs="Arial"/>
          <w:sz w:val="24"/>
          <w:szCs w:val="24"/>
        </w:rPr>
        <w:t xml:space="preserve">y correctivo en caso de ser necesario </w:t>
      </w:r>
      <w:r w:rsidRPr="00EB3EDA">
        <w:rPr>
          <w:rFonts w:ascii="Arial" w:hAnsi="Arial" w:cs="Arial"/>
          <w:sz w:val="24"/>
          <w:szCs w:val="24"/>
        </w:rPr>
        <w:t>a todos los equipos de cómputo</w:t>
      </w:r>
      <w:r w:rsidR="00DC7402">
        <w:rPr>
          <w:rFonts w:ascii="Arial" w:hAnsi="Arial" w:cs="Arial"/>
          <w:sz w:val="24"/>
          <w:szCs w:val="24"/>
        </w:rPr>
        <w:t xml:space="preserve">, </w:t>
      </w:r>
      <w:r w:rsidR="00320664" w:rsidRPr="00EB3EDA">
        <w:rPr>
          <w:rFonts w:ascii="Arial" w:hAnsi="Arial" w:cs="Arial"/>
          <w:sz w:val="24"/>
          <w:szCs w:val="24"/>
        </w:rPr>
        <w:t>equipos activos de la red del IDRD</w:t>
      </w:r>
      <w:r w:rsidR="00DC7402">
        <w:rPr>
          <w:rFonts w:ascii="Arial" w:hAnsi="Arial" w:cs="Arial"/>
          <w:sz w:val="24"/>
          <w:szCs w:val="24"/>
        </w:rPr>
        <w:t>, dispositivos UPS y servidores</w:t>
      </w:r>
      <w:r w:rsidR="00F364B1" w:rsidRPr="00EB3EDA">
        <w:rPr>
          <w:rFonts w:ascii="Arial" w:hAnsi="Arial" w:cs="Arial"/>
          <w:sz w:val="24"/>
          <w:szCs w:val="24"/>
        </w:rPr>
        <w:t xml:space="preserve"> </w:t>
      </w:r>
      <w:r w:rsidRPr="00EB3EDA">
        <w:rPr>
          <w:rFonts w:ascii="Arial" w:hAnsi="Arial" w:cs="Arial"/>
          <w:sz w:val="24"/>
          <w:szCs w:val="24"/>
        </w:rPr>
        <w:t>al menos una vez por año.</w:t>
      </w:r>
    </w:p>
    <w:p w14:paraId="104A3DEF" w14:textId="5F12DA27" w:rsidR="000E0D16" w:rsidRPr="00EB3EDA" w:rsidRDefault="000E0D16" w:rsidP="00F11E69">
      <w:pPr>
        <w:pStyle w:val="Ttulo1"/>
        <w:numPr>
          <w:ilvl w:val="0"/>
          <w:numId w:val="9"/>
        </w:numPr>
        <w:ind w:left="284" w:hanging="284"/>
        <w:rPr>
          <w:rFonts w:eastAsia="Calibri" w:cs="Arial"/>
          <w:iCs/>
          <w:kern w:val="0"/>
          <w:szCs w:val="24"/>
        </w:rPr>
      </w:pPr>
      <w:bookmarkStart w:id="4" w:name="_Toc110843512"/>
      <w:r w:rsidRPr="00EB3EDA">
        <w:rPr>
          <w:rFonts w:eastAsia="Calibri" w:cs="Arial"/>
          <w:iCs/>
          <w:kern w:val="0"/>
          <w:szCs w:val="24"/>
        </w:rPr>
        <w:t>BENEFICIOS</w:t>
      </w:r>
      <w:bookmarkEnd w:id="4"/>
    </w:p>
    <w:p w14:paraId="0B36BD30" w14:textId="77777777" w:rsidR="000E0D16" w:rsidRPr="00EB3EDA" w:rsidRDefault="000E0D16" w:rsidP="000E0D16">
      <w:pPr>
        <w:pStyle w:val="Prrafodelista"/>
        <w:spacing w:line="360" w:lineRule="auto"/>
        <w:ind w:left="717"/>
        <w:rPr>
          <w:rFonts w:ascii="Arial" w:eastAsia="Calibri" w:hAnsi="Arial" w:cs="Arial"/>
          <w:b/>
          <w:bCs/>
          <w:iCs/>
          <w:sz w:val="24"/>
          <w:szCs w:val="24"/>
        </w:rPr>
      </w:pPr>
    </w:p>
    <w:p w14:paraId="4E04993A" w14:textId="19D5C64E" w:rsidR="000E0D16" w:rsidRPr="00EB3EDA" w:rsidRDefault="000E0D16" w:rsidP="00EB3EDA">
      <w:pPr>
        <w:pStyle w:val="Prrafodelista"/>
        <w:numPr>
          <w:ilvl w:val="0"/>
          <w:numId w:val="2"/>
        </w:numPr>
        <w:spacing w:line="360" w:lineRule="auto"/>
        <w:jc w:val="both"/>
        <w:rPr>
          <w:rFonts w:ascii="Arial" w:eastAsia="Calibri" w:hAnsi="Arial" w:cs="Arial"/>
          <w:bCs/>
          <w:iCs/>
          <w:sz w:val="24"/>
          <w:szCs w:val="24"/>
        </w:rPr>
      </w:pPr>
      <w:r w:rsidRPr="00EB3EDA">
        <w:rPr>
          <w:rFonts w:ascii="Arial" w:eastAsia="Calibri" w:hAnsi="Arial" w:cs="Arial"/>
          <w:bCs/>
          <w:iCs/>
          <w:sz w:val="24"/>
          <w:szCs w:val="24"/>
        </w:rPr>
        <w:t>Ampliar la vida útil y mantener en óptimas condiciones de operatividad los equipos de cómputo</w:t>
      </w:r>
      <w:r w:rsidR="00A6056F" w:rsidRPr="00EB3EDA">
        <w:rPr>
          <w:rFonts w:ascii="Arial" w:eastAsia="Calibri" w:hAnsi="Arial" w:cs="Arial"/>
          <w:bCs/>
          <w:iCs/>
          <w:sz w:val="24"/>
          <w:szCs w:val="24"/>
        </w:rPr>
        <w:t xml:space="preserve"> y equipos activos de la red del IDRD</w:t>
      </w:r>
      <w:r w:rsidRPr="00EB3EDA">
        <w:rPr>
          <w:rFonts w:ascii="Arial" w:eastAsia="Calibri" w:hAnsi="Arial" w:cs="Arial"/>
          <w:bCs/>
          <w:iCs/>
          <w:sz w:val="24"/>
          <w:szCs w:val="24"/>
        </w:rPr>
        <w:t>.</w:t>
      </w:r>
    </w:p>
    <w:p w14:paraId="21772827" w14:textId="77777777" w:rsidR="000E0D16" w:rsidRPr="00EB3EDA" w:rsidRDefault="000E0D16" w:rsidP="00EB3EDA">
      <w:pPr>
        <w:pStyle w:val="Prrafodelista"/>
        <w:numPr>
          <w:ilvl w:val="0"/>
          <w:numId w:val="2"/>
        </w:numPr>
        <w:spacing w:line="360" w:lineRule="auto"/>
        <w:jc w:val="both"/>
        <w:rPr>
          <w:rFonts w:ascii="Arial" w:eastAsia="Calibri" w:hAnsi="Arial" w:cs="Arial"/>
          <w:bCs/>
          <w:iCs/>
          <w:sz w:val="24"/>
          <w:szCs w:val="24"/>
        </w:rPr>
      </w:pPr>
      <w:r w:rsidRPr="00EB3EDA">
        <w:rPr>
          <w:rFonts w:ascii="Arial" w:eastAsia="Calibri" w:hAnsi="Arial" w:cs="Arial"/>
          <w:bCs/>
          <w:iCs/>
          <w:sz w:val="24"/>
          <w:szCs w:val="24"/>
        </w:rPr>
        <w:t>Disminuir costos, aumentar eficiencia y eficacia en el soporte técnico de los equipos además de reducir la frecuencia de solicitudes a la mesa de ayuda.</w:t>
      </w:r>
    </w:p>
    <w:p w14:paraId="734C3116" w14:textId="77777777" w:rsidR="000E0D16" w:rsidRPr="00EB3EDA" w:rsidRDefault="000E0D16" w:rsidP="000E0D16">
      <w:pPr>
        <w:pStyle w:val="Prrafodelista"/>
        <w:numPr>
          <w:ilvl w:val="0"/>
          <w:numId w:val="2"/>
        </w:numPr>
        <w:spacing w:line="360" w:lineRule="auto"/>
        <w:rPr>
          <w:rFonts w:ascii="Arial" w:hAnsi="Arial" w:cs="Arial"/>
          <w:sz w:val="24"/>
          <w:szCs w:val="24"/>
        </w:rPr>
      </w:pPr>
      <w:r w:rsidRPr="00EB3EDA">
        <w:rPr>
          <w:rFonts w:ascii="Arial" w:eastAsia="Calibri" w:hAnsi="Arial" w:cs="Arial"/>
          <w:bCs/>
          <w:iCs/>
          <w:sz w:val="24"/>
          <w:szCs w:val="24"/>
        </w:rPr>
        <w:t>Prevenir daños físicos, incluso aquellos que puedan poner en riesgo a la persona, como el exceso de calor o cortocircuitos.</w:t>
      </w:r>
    </w:p>
    <w:p w14:paraId="32445988" w14:textId="40219495" w:rsidR="000E0D16" w:rsidRPr="00EB3EDA" w:rsidRDefault="000E0D16" w:rsidP="000E0D16">
      <w:pPr>
        <w:pStyle w:val="Ttulo1"/>
        <w:spacing w:line="360" w:lineRule="auto"/>
        <w:rPr>
          <w:rFonts w:eastAsia="Calibri" w:cs="Arial"/>
          <w:iCs/>
          <w:kern w:val="0"/>
          <w:szCs w:val="24"/>
        </w:rPr>
      </w:pPr>
      <w:bookmarkStart w:id="5" w:name="_Toc110843513"/>
      <w:r w:rsidRPr="00EB3EDA">
        <w:rPr>
          <w:rFonts w:eastAsia="Calibri" w:cs="Arial"/>
          <w:iCs/>
          <w:kern w:val="0"/>
          <w:szCs w:val="24"/>
        </w:rPr>
        <w:t>4. RESPONSABLE(S)</w:t>
      </w:r>
      <w:bookmarkEnd w:id="5"/>
    </w:p>
    <w:p w14:paraId="032B8562" w14:textId="77777777" w:rsidR="000E0D16" w:rsidRPr="00EB3EDA" w:rsidRDefault="000E0D16" w:rsidP="000E0D16">
      <w:pPr>
        <w:spacing w:line="360" w:lineRule="auto"/>
        <w:ind w:left="284"/>
        <w:rPr>
          <w:rFonts w:ascii="Arial" w:eastAsia="Calibri" w:hAnsi="Arial" w:cs="Arial"/>
          <w:bCs/>
          <w:iCs/>
          <w:sz w:val="24"/>
          <w:szCs w:val="24"/>
        </w:rPr>
      </w:pPr>
      <w:r w:rsidRPr="00EB3EDA">
        <w:rPr>
          <w:rFonts w:ascii="Arial" w:eastAsia="Calibri" w:hAnsi="Arial" w:cs="Arial"/>
          <w:bCs/>
          <w:iCs/>
          <w:sz w:val="24"/>
          <w:szCs w:val="24"/>
        </w:rPr>
        <w:t>Subdirección Administrativa y Financiera – Área de Sistemas.</w:t>
      </w:r>
    </w:p>
    <w:p w14:paraId="7B10B7A2" w14:textId="77777777" w:rsidR="000E0D16" w:rsidRPr="00EB3EDA" w:rsidRDefault="000E0D16" w:rsidP="000E0D16">
      <w:pPr>
        <w:pStyle w:val="Ttulo1"/>
        <w:spacing w:line="360" w:lineRule="auto"/>
        <w:rPr>
          <w:rFonts w:eastAsia="Calibri" w:cs="Arial"/>
          <w:iCs/>
          <w:kern w:val="0"/>
          <w:szCs w:val="24"/>
        </w:rPr>
      </w:pPr>
      <w:bookmarkStart w:id="6" w:name="_Toc110843514"/>
      <w:r w:rsidRPr="00EB3EDA">
        <w:rPr>
          <w:rFonts w:cs="Arial"/>
          <w:szCs w:val="24"/>
        </w:rPr>
        <w:t xml:space="preserve">5. </w:t>
      </w:r>
      <w:r w:rsidRPr="00EB3EDA">
        <w:rPr>
          <w:rFonts w:eastAsia="Calibri" w:cs="Arial"/>
          <w:iCs/>
          <w:kern w:val="0"/>
          <w:szCs w:val="24"/>
        </w:rPr>
        <w:t>NORMATIVIDAD</w:t>
      </w:r>
      <w:bookmarkEnd w:id="6"/>
    </w:p>
    <w:p w14:paraId="018C372F" w14:textId="102DFC12" w:rsidR="000E0D16" w:rsidRPr="00EB3EDA" w:rsidRDefault="00F25206" w:rsidP="00F47620">
      <w:pPr>
        <w:pStyle w:val="Prrafodelista"/>
        <w:numPr>
          <w:ilvl w:val="0"/>
          <w:numId w:val="11"/>
        </w:numPr>
        <w:spacing w:line="240" w:lineRule="auto"/>
        <w:jc w:val="both"/>
        <w:rPr>
          <w:rFonts w:ascii="Arial" w:hAnsi="Arial" w:cs="Arial"/>
          <w:sz w:val="24"/>
          <w:szCs w:val="24"/>
        </w:rPr>
      </w:pPr>
      <w:r w:rsidRPr="00EB3EDA">
        <w:rPr>
          <w:rFonts w:ascii="Arial" w:hAnsi="Arial" w:cs="Arial"/>
          <w:sz w:val="24"/>
          <w:szCs w:val="24"/>
        </w:rPr>
        <w:t>Resolución 305</w:t>
      </w:r>
      <w:r w:rsidR="000E0D16" w:rsidRPr="00EB3EDA">
        <w:rPr>
          <w:rFonts w:ascii="Arial" w:hAnsi="Arial" w:cs="Arial"/>
          <w:sz w:val="24"/>
          <w:szCs w:val="24"/>
        </w:rPr>
        <w:t xml:space="preserve"> de 2008 “por la cual se expiden políticas públicas para las entidades, organismos y órganos de control del distrito capital, en materia de tecnologías de la información y comunicaciones respecto a la planeación, seguridad, democratización, calidad, racionalización del gasto, conectividad, infraestructura de datos espaciales y software libre”</w:t>
      </w:r>
    </w:p>
    <w:p w14:paraId="7B2DAE62" w14:textId="77777777" w:rsidR="000E0D16" w:rsidRPr="00EB3EDA" w:rsidRDefault="000E0D16" w:rsidP="00F47620">
      <w:pPr>
        <w:pStyle w:val="Prrafodelista"/>
        <w:spacing w:after="0" w:line="240" w:lineRule="auto"/>
        <w:ind w:left="357"/>
        <w:jc w:val="both"/>
        <w:rPr>
          <w:rFonts w:ascii="Arial" w:hAnsi="Arial" w:cs="Arial"/>
          <w:sz w:val="24"/>
          <w:szCs w:val="24"/>
        </w:rPr>
      </w:pPr>
    </w:p>
    <w:p w14:paraId="2287DB2B" w14:textId="77777777" w:rsidR="000E0D16" w:rsidRPr="00EB3EDA" w:rsidRDefault="000E0D16" w:rsidP="00F47620">
      <w:pPr>
        <w:pStyle w:val="Prrafodelista"/>
        <w:numPr>
          <w:ilvl w:val="0"/>
          <w:numId w:val="11"/>
        </w:numPr>
        <w:spacing w:after="0" w:line="240" w:lineRule="auto"/>
        <w:jc w:val="both"/>
        <w:rPr>
          <w:rFonts w:ascii="Arial" w:hAnsi="Arial" w:cs="Arial"/>
          <w:sz w:val="24"/>
          <w:szCs w:val="24"/>
        </w:rPr>
      </w:pPr>
      <w:r w:rsidRPr="00EB3EDA">
        <w:rPr>
          <w:rFonts w:ascii="Arial" w:hAnsi="Arial" w:cs="Arial"/>
          <w:sz w:val="24"/>
          <w:szCs w:val="24"/>
        </w:rPr>
        <w:t>Acuerdo 57 de 2002 “por el cual se dictan disposiciones generales para la implementación del sistema distrital de información SDI, se organiza la Comisión Distrital de Sistemas”</w:t>
      </w:r>
    </w:p>
    <w:p w14:paraId="50EFBF7C" w14:textId="77777777" w:rsidR="000E0D16" w:rsidRPr="00EB3EDA" w:rsidRDefault="000E0D16" w:rsidP="00F47620">
      <w:pPr>
        <w:pStyle w:val="Prrafodelista"/>
        <w:spacing w:after="0" w:line="240" w:lineRule="auto"/>
        <w:ind w:left="357"/>
        <w:jc w:val="both"/>
        <w:rPr>
          <w:rFonts w:ascii="Arial" w:hAnsi="Arial" w:cs="Arial"/>
          <w:sz w:val="24"/>
          <w:szCs w:val="24"/>
        </w:rPr>
      </w:pPr>
    </w:p>
    <w:p w14:paraId="1891E119" w14:textId="77777777" w:rsidR="000E0D16" w:rsidRPr="00EB3EDA" w:rsidRDefault="000E0D16" w:rsidP="00F47620">
      <w:pPr>
        <w:pStyle w:val="Prrafodelista"/>
        <w:numPr>
          <w:ilvl w:val="0"/>
          <w:numId w:val="11"/>
        </w:numPr>
        <w:spacing w:after="0" w:line="240" w:lineRule="auto"/>
        <w:jc w:val="both"/>
        <w:rPr>
          <w:rFonts w:ascii="Arial" w:hAnsi="Arial" w:cs="Arial"/>
          <w:sz w:val="24"/>
          <w:szCs w:val="24"/>
        </w:rPr>
      </w:pPr>
      <w:r w:rsidRPr="00EB3EDA">
        <w:rPr>
          <w:rFonts w:ascii="Arial" w:hAnsi="Arial" w:cs="Arial"/>
          <w:sz w:val="24"/>
          <w:szCs w:val="24"/>
        </w:rPr>
        <w:lastRenderedPageBreak/>
        <w:t>Decreto 3816 de 2003 “por el cual se crea la comisión intersectorial de políticas y de gestión de la información para la administración pública”</w:t>
      </w:r>
    </w:p>
    <w:p w14:paraId="2F7548E3" w14:textId="77777777" w:rsidR="000E0D16" w:rsidRPr="00EB3EDA" w:rsidRDefault="000E0D16" w:rsidP="00F47620">
      <w:pPr>
        <w:pStyle w:val="Prrafodelista"/>
        <w:spacing w:after="0" w:line="240" w:lineRule="auto"/>
        <w:ind w:left="357"/>
        <w:jc w:val="both"/>
        <w:rPr>
          <w:rFonts w:ascii="Arial" w:hAnsi="Arial" w:cs="Arial"/>
          <w:sz w:val="24"/>
          <w:szCs w:val="24"/>
        </w:rPr>
      </w:pPr>
    </w:p>
    <w:p w14:paraId="4179E6E9" w14:textId="77777777" w:rsidR="000E0D16" w:rsidRPr="00EB3EDA" w:rsidRDefault="000E0D16" w:rsidP="00F47620">
      <w:pPr>
        <w:pStyle w:val="Prrafodelista"/>
        <w:numPr>
          <w:ilvl w:val="0"/>
          <w:numId w:val="11"/>
        </w:numPr>
        <w:spacing w:after="0" w:line="240" w:lineRule="auto"/>
        <w:jc w:val="both"/>
        <w:rPr>
          <w:rFonts w:ascii="Arial" w:hAnsi="Arial" w:cs="Arial"/>
          <w:sz w:val="24"/>
          <w:szCs w:val="24"/>
        </w:rPr>
      </w:pPr>
      <w:r w:rsidRPr="00EB3EDA">
        <w:rPr>
          <w:rFonts w:ascii="Arial" w:hAnsi="Arial" w:cs="Arial"/>
          <w:sz w:val="24"/>
          <w:szCs w:val="24"/>
        </w:rPr>
        <w:t>Directiva 5 de 2005 “políticas generales y directrices que orienten el desarrollo tecnológico”</w:t>
      </w:r>
    </w:p>
    <w:p w14:paraId="7C9C4631" w14:textId="77777777" w:rsidR="000E0D16" w:rsidRPr="00EB3EDA" w:rsidRDefault="000E0D16" w:rsidP="00F47620">
      <w:pPr>
        <w:pStyle w:val="Prrafodelista"/>
        <w:spacing w:after="0" w:line="240" w:lineRule="auto"/>
        <w:ind w:left="357"/>
        <w:jc w:val="both"/>
        <w:rPr>
          <w:rFonts w:ascii="Arial" w:hAnsi="Arial" w:cs="Arial"/>
          <w:sz w:val="24"/>
          <w:szCs w:val="24"/>
        </w:rPr>
      </w:pPr>
    </w:p>
    <w:p w14:paraId="123DC5EE" w14:textId="72580927" w:rsidR="000E0D16" w:rsidRDefault="000E0D16" w:rsidP="00F47620">
      <w:pPr>
        <w:pStyle w:val="Prrafodelista"/>
        <w:numPr>
          <w:ilvl w:val="0"/>
          <w:numId w:val="11"/>
        </w:numPr>
        <w:spacing w:after="0" w:line="240" w:lineRule="auto"/>
        <w:jc w:val="both"/>
        <w:rPr>
          <w:rFonts w:ascii="Arial" w:hAnsi="Arial" w:cs="Arial"/>
          <w:sz w:val="24"/>
          <w:szCs w:val="24"/>
        </w:rPr>
      </w:pPr>
      <w:r w:rsidRPr="00EB3EDA">
        <w:rPr>
          <w:rFonts w:ascii="Arial" w:hAnsi="Arial" w:cs="Arial"/>
          <w:sz w:val="24"/>
          <w:szCs w:val="24"/>
        </w:rPr>
        <w:t>Decreto 619 de 2007 “por el cual se establece la estrategia de gobierno electrónico en el distrito”</w:t>
      </w:r>
    </w:p>
    <w:p w14:paraId="36641D25" w14:textId="77777777" w:rsidR="00AD74C6" w:rsidRPr="00EB3EDA" w:rsidRDefault="00AD74C6" w:rsidP="00AD74C6">
      <w:pPr>
        <w:pStyle w:val="Prrafodelista"/>
        <w:spacing w:after="0" w:line="240" w:lineRule="auto"/>
        <w:ind w:left="357"/>
        <w:jc w:val="both"/>
        <w:rPr>
          <w:rFonts w:ascii="Arial" w:hAnsi="Arial" w:cs="Arial"/>
          <w:sz w:val="24"/>
          <w:szCs w:val="24"/>
        </w:rPr>
      </w:pPr>
    </w:p>
    <w:p w14:paraId="66DF0650" w14:textId="77777777" w:rsidR="000E0D16" w:rsidRPr="00EB3EDA" w:rsidRDefault="000E0D16" w:rsidP="000E0D16">
      <w:pPr>
        <w:pStyle w:val="Ttulo1"/>
        <w:spacing w:line="360" w:lineRule="auto"/>
        <w:rPr>
          <w:rFonts w:eastAsia="Calibri" w:cs="Arial"/>
          <w:iCs/>
          <w:kern w:val="0"/>
          <w:szCs w:val="24"/>
        </w:rPr>
      </w:pPr>
      <w:bookmarkStart w:id="7" w:name="_Toc110843515"/>
      <w:r w:rsidRPr="00EB3EDA">
        <w:rPr>
          <w:rFonts w:cs="Arial"/>
          <w:szCs w:val="24"/>
        </w:rPr>
        <w:t xml:space="preserve">6. </w:t>
      </w:r>
      <w:r w:rsidRPr="00EB3EDA">
        <w:rPr>
          <w:rFonts w:eastAsia="Calibri" w:cs="Arial"/>
          <w:iCs/>
          <w:kern w:val="0"/>
          <w:szCs w:val="24"/>
        </w:rPr>
        <w:t>DEFINICIONES Y ABREVIATURAS:</w:t>
      </w:r>
      <w:bookmarkEnd w:id="7"/>
    </w:p>
    <w:p w14:paraId="15021683" w14:textId="77777777" w:rsidR="000E0D16" w:rsidRPr="00EB3EDA" w:rsidRDefault="000E0D16" w:rsidP="009E5F44">
      <w:pPr>
        <w:tabs>
          <w:tab w:val="left" w:pos="0"/>
        </w:tabs>
        <w:ind w:left="284"/>
        <w:jc w:val="both"/>
        <w:rPr>
          <w:rFonts w:ascii="Arial" w:eastAsia="Calibri" w:hAnsi="Arial" w:cs="Arial"/>
          <w:bCs/>
          <w:i/>
          <w:iCs/>
          <w:sz w:val="24"/>
          <w:szCs w:val="24"/>
        </w:rPr>
      </w:pPr>
    </w:p>
    <w:p w14:paraId="0C266534" w14:textId="77777777" w:rsidR="000E0D16" w:rsidRPr="00EB3EDA" w:rsidRDefault="000E0D16" w:rsidP="009E5F44">
      <w:pPr>
        <w:pStyle w:val="Prrafodelista"/>
        <w:numPr>
          <w:ilvl w:val="0"/>
          <w:numId w:val="4"/>
        </w:numPr>
        <w:tabs>
          <w:tab w:val="left" w:pos="0"/>
        </w:tabs>
        <w:spacing w:after="0" w:line="240" w:lineRule="auto"/>
        <w:jc w:val="both"/>
        <w:rPr>
          <w:rFonts w:ascii="Arial" w:eastAsia="Calibri" w:hAnsi="Arial" w:cs="Arial"/>
          <w:bCs/>
          <w:iCs/>
          <w:sz w:val="24"/>
          <w:szCs w:val="24"/>
        </w:rPr>
      </w:pPr>
      <w:r w:rsidRPr="00EB3EDA">
        <w:rPr>
          <w:rFonts w:ascii="Arial" w:eastAsia="Calibri" w:hAnsi="Arial" w:cs="Arial"/>
          <w:bCs/>
          <w:i/>
          <w:iCs/>
          <w:sz w:val="24"/>
          <w:szCs w:val="24"/>
        </w:rPr>
        <w:t>MANTENIMIENTO PREVENTIVO:</w:t>
      </w:r>
      <w:r w:rsidRPr="00EB3EDA">
        <w:rPr>
          <w:rFonts w:ascii="Arial" w:eastAsia="Calibri" w:hAnsi="Arial" w:cs="Arial"/>
          <w:bCs/>
          <w:iCs/>
          <w:sz w:val="24"/>
          <w:szCs w:val="24"/>
        </w:rPr>
        <w:t xml:space="preserve"> revisión periódica de los equipos tecnológicos, sin importar que presente fallas o no.</w:t>
      </w:r>
    </w:p>
    <w:p w14:paraId="3805258D" w14:textId="77777777" w:rsidR="000E0D16" w:rsidRPr="00EB3EDA" w:rsidRDefault="000E0D16" w:rsidP="009E5F44">
      <w:pPr>
        <w:tabs>
          <w:tab w:val="left" w:pos="0"/>
        </w:tabs>
        <w:ind w:left="284"/>
        <w:jc w:val="both"/>
        <w:rPr>
          <w:rFonts w:ascii="Arial" w:eastAsia="Calibri" w:hAnsi="Arial" w:cs="Arial"/>
          <w:bCs/>
          <w:iCs/>
          <w:sz w:val="24"/>
          <w:szCs w:val="24"/>
        </w:rPr>
      </w:pPr>
    </w:p>
    <w:p w14:paraId="387E6BC3" w14:textId="77777777" w:rsidR="000E0D16" w:rsidRPr="00EB3EDA" w:rsidRDefault="000E0D16" w:rsidP="009E5F44">
      <w:pPr>
        <w:pStyle w:val="Prrafodelista"/>
        <w:numPr>
          <w:ilvl w:val="0"/>
          <w:numId w:val="4"/>
        </w:numPr>
        <w:tabs>
          <w:tab w:val="left" w:pos="0"/>
        </w:tabs>
        <w:spacing w:after="0" w:line="240" w:lineRule="auto"/>
        <w:jc w:val="both"/>
        <w:rPr>
          <w:rFonts w:ascii="Arial" w:eastAsia="Calibri" w:hAnsi="Arial" w:cs="Arial"/>
          <w:bCs/>
          <w:iCs/>
          <w:sz w:val="24"/>
          <w:szCs w:val="24"/>
        </w:rPr>
      </w:pPr>
      <w:r w:rsidRPr="00EB3EDA">
        <w:rPr>
          <w:rFonts w:ascii="Arial" w:eastAsia="Calibri" w:hAnsi="Arial" w:cs="Arial"/>
          <w:bCs/>
          <w:i/>
          <w:iCs/>
          <w:sz w:val="24"/>
          <w:szCs w:val="24"/>
        </w:rPr>
        <w:t>MANTENIMIENTO CORRECTIVO:</w:t>
      </w:r>
      <w:r w:rsidRPr="00EB3EDA">
        <w:rPr>
          <w:rFonts w:ascii="Arial" w:eastAsia="Calibri" w:hAnsi="Arial" w:cs="Arial"/>
          <w:bCs/>
          <w:iCs/>
          <w:sz w:val="24"/>
          <w:szCs w:val="24"/>
        </w:rPr>
        <w:t xml:space="preserve"> revisión que se realiza en los equipos tecnológicos de forma extraordinaria bajo un diagnóstico de falla.</w:t>
      </w:r>
    </w:p>
    <w:p w14:paraId="64F8F400" w14:textId="77777777" w:rsidR="000E0D16" w:rsidRPr="00EB3EDA" w:rsidRDefault="000E0D16" w:rsidP="009E5F44">
      <w:pPr>
        <w:tabs>
          <w:tab w:val="left" w:pos="0"/>
        </w:tabs>
        <w:ind w:left="284"/>
        <w:jc w:val="both"/>
        <w:rPr>
          <w:rFonts w:ascii="Arial" w:eastAsia="Calibri" w:hAnsi="Arial" w:cs="Arial"/>
          <w:bCs/>
          <w:iCs/>
          <w:sz w:val="24"/>
          <w:szCs w:val="24"/>
        </w:rPr>
      </w:pPr>
    </w:p>
    <w:p w14:paraId="3DB58DE0" w14:textId="1B351D17" w:rsidR="000E0D16" w:rsidRPr="00EB3EDA" w:rsidRDefault="000E0D16" w:rsidP="009E5F44">
      <w:pPr>
        <w:pStyle w:val="Prrafodelista"/>
        <w:numPr>
          <w:ilvl w:val="0"/>
          <w:numId w:val="4"/>
        </w:numPr>
        <w:tabs>
          <w:tab w:val="left" w:pos="0"/>
        </w:tabs>
        <w:spacing w:after="0" w:line="240" w:lineRule="auto"/>
        <w:jc w:val="both"/>
        <w:rPr>
          <w:rFonts w:ascii="Arial" w:eastAsia="Calibri" w:hAnsi="Arial" w:cs="Arial"/>
          <w:bCs/>
          <w:iCs/>
          <w:sz w:val="24"/>
          <w:szCs w:val="24"/>
        </w:rPr>
      </w:pPr>
      <w:r w:rsidRPr="00EB3EDA">
        <w:rPr>
          <w:rFonts w:ascii="Arial" w:eastAsia="Calibri" w:hAnsi="Arial" w:cs="Arial"/>
          <w:bCs/>
          <w:i/>
          <w:iCs/>
          <w:sz w:val="24"/>
          <w:szCs w:val="24"/>
        </w:rPr>
        <w:t>EQUIPO TECNOLÓGICO:</w:t>
      </w:r>
      <w:r w:rsidRPr="00EB3EDA">
        <w:rPr>
          <w:rFonts w:ascii="Arial" w:eastAsia="Calibri" w:hAnsi="Arial" w:cs="Arial"/>
          <w:bCs/>
          <w:iCs/>
          <w:sz w:val="24"/>
          <w:szCs w:val="24"/>
        </w:rPr>
        <w:t xml:space="preserve"> equipo de cómputo</w:t>
      </w:r>
      <w:r w:rsidR="00E3224D">
        <w:rPr>
          <w:rFonts w:ascii="Arial" w:eastAsia="Calibri" w:hAnsi="Arial" w:cs="Arial"/>
          <w:bCs/>
          <w:iCs/>
          <w:sz w:val="24"/>
          <w:szCs w:val="24"/>
        </w:rPr>
        <w:t>, equipo de red, dispositivos UPS y servidores</w:t>
      </w:r>
      <w:r w:rsidRPr="00EB3EDA">
        <w:rPr>
          <w:rFonts w:ascii="Arial" w:eastAsia="Calibri" w:hAnsi="Arial" w:cs="Arial"/>
          <w:bCs/>
          <w:iCs/>
          <w:sz w:val="24"/>
          <w:szCs w:val="24"/>
        </w:rPr>
        <w:t xml:space="preserve"> usado</w:t>
      </w:r>
      <w:r w:rsidR="00E3224D">
        <w:rPr>
          <w:rFonts w:ascii="Arial" w:eastAsia="Calibri" w:hAnsi="Arial" w:cs="Arial"/>
          <w:bCs/>
          <w:iCs/>
          <w:sz w:val="24"/>
          <w:szCs w:val="24"/>
        </w:rPr>
        <w:t>s</w:t>
      </w:r>
      <w:r w:rsidRPr="00EB3EDA">
        <w:rPr>
          <w:rFonts w:ascii="Arial" w:eastAsia="Calibri" w:hAnsi="Arial" w:cs="Arial"/>
          <w:bCs/>
          <w:iCs/>
          <w:sz w:val="24"/>
          <w:szCs w:val="24"/>
        </w:rPr>
        <w:t xml:space="preserve"> por los funcionarios de la entidad, para gestionar la información, comúnmente llamado "Computador". </w:t>
      </w:r>
    </w:p>
    <w:p w14:paraId="0C819A4A" w14:textId="77777777" w:rsidR="006A18D6" w:rsidRPr="009E5F44" w:rsidRDefault="006A18D6" w:rsidP="009E5F44">
      <w:pPr>
        <w:tabs>
          <w:tab w:val="left" w:pos="0"/>
        </w:tabs>
        <w:jc w:val="both"/>
        <w:rPr>
          <w:rFonts w:ascii="Arial" w:eastAsia="Calibri" w:hAnsi="Arial" w:cs="Arial"/>
          <w:bCs/>
          <w:iCs/>
          <w:sz w:val="24"/>
          <w:szCs w:val="24"/>
        </w:rPr>
      </w:pPr>
    </w:p>
    <w:p w14:paraId="6308B444" w14:textId="0B3DCA1F" w:rsidR="000E0D16" w:rsidRDefault="000E0D16" w:rsidP="009E5F44">
      <w:pPr>
        <w:pStyle w:val="Prrafodelista"/>
        <w:numPr>
          <w:ilvl w:val="0"/>
          <w:numId w:val="4"/>
        </w:numPr>
        <w:tabs>
          <w:tab w:val="left" w:pos="0"/>
        </w:tabs>
        <w:spacing w:after="0" w:line="240" w:lineRule="auto"/>
        <w:jc w:val="both"/>
        <w:rPr>
          <w:rFonts w:ascii="Arial" w:eastAsia="Calibri" w:hAnsi="Arial" w:cs="Arial"/>
          <w:bCs/>
          <w:iCs/>
          <w:sz w:val="24"/>
          <w:szCs w:val="24"/>
        </w:rPr>
      </w:pPr>
      <w:r w:rsidRPr="00EB3EDA">
        <w:rPr>
          <w:rFonts w:ascii="Arial" w:eastAsia="Calibri" w:hAnsi="Arial" w:cs="Arial"/>
          <w:bCs/>
          <w:i/>
          <w:iCs/>
          <w:sz w:val="24"/>
          <w:szCs w:val="24"/>
        </w:rPr>
        <w:t>RALENTIZACIÓN:</w:t>
      </w:r>
      <w:r w:rsidRPr="00EB3EDA">
        <w:rPr>
          <w:rFonts w:ascii="Arial" w:eastAsia="Calibri" w:hAnsi="Arial" w:cs="Arial"/>
          <w:bCs/>
          <w:iCs/>
          <w:sz w:val="24"/>
          <w:szCs w:val="24"/>
        </w:rPr>
        <w:t xml:space="preserve"> Hacer lenta alguna operación o proceso, disminuir su velocidad.</w:t>
      </w:r>
    </w:p>
    <w:p w14:paraId="2E229431" w14:textId="77777777" w:rsidR="006F0DC6" w:rsidRPr="006F0DC6" w:rsidRDefault="006F0DC6" w:rsidP="006F0DC6">
      <w:pPr>
        <w:pStyle w:val="Prrafodelista"/>
        <w:rPr>
          <w:rFonts w:ascii="Arial" w:eastAsia="Calibri" w:hAnsi="Arial" w:cs="Arial"/>
          <w:bCs/>
          <w:iCs/>
          <w:sz w:val="24"/>
          <w:szCs w:val="24"/>
        </w:rPr>
      </w:pPr>
    </w:p>
    <w:p w14:paraId="5FF8750F" w14:textId="00D0204C" w:rsidR="000E0D16" w:rsidRDefault="000E0D16" w:rsidP="000E0D16">
      <w:pPr>
        <w:pStyle w:val="Ttulo1"/>
        <w:spacing w:line="360" w:lineRule="auto"/>
        <w:rPr>
          <w:rFonts w:eastAsia="Calibri" w:cs="Arial"/>
          <w:iCs/>
          <w:kern w:val="0"/>
          <w:szCs w:val="24"/>
        </w:rPr>
      </w:pPr>
      <w:bookmarkStart w:id="8" w:name="_Toc110843516"/>
      <w:r w:rsidRPr="00EB3EDA">
        <w:rPr>
          <w:rFonts w:cs="Arial"/>
          <w:szCs w:val="24"/>
        </w:rPr>
        <w:t xml:space="preserve">7. </w:t>
      </w:r>
      <w:r w:rsidRPr="00EB3EDA">
        <w:rPr>
          <w:rFonts w:eastAsia="Calibri" w:cs="Arial"/>
          <w:iCs/>
          <w:kern w:val="0"/>
          <w:szCs w:val="24"/>
        </w:rPr>
        <w:t>ACTIVIDADES A REALIZAR:</w:t>
      </w:r>
      <w:bookmarkEnd w:id="8"/>
    </w:p>
    <w:p w14:paraId="4B73A421" w14:textId="77777777" w:rsidR="00913810" w:rsidRPr="00913810" w:rsidRDefault="00913810" w:rsidP="00913810">
      <w:pPr>
        <w:rPr>
          <w:rFonts w:eastAsia="Calibri"/>
        </w:rPr>
      </w:pPr>
    </w:p>
    <w:p w14:paraId="4422F380" w14:textId="77777777" w:rsidR="000E0D16" w:rsidRPr="00EB3EDA" w:rsidRDefault="000E0D16" w:rsidP="004C7F0F">
      <w:pPr>
        <w:pStyle w:val="Prrafodelista"/>
        <w:numPr>
          <w:ilvl w:val="1"/>
          <w:numId w:val="9"/>
        </w:numPr>
        <w:spacing w:line="360" w:lineRule="auto"/>
        <w:jc w:val="both"/>
        <w:rPr>
          <w:rFonts w:ascii="Arial" w:hAnsi="Arial" w:cs="Arial"/>
          <w:sz w:val="24"/>
          <w:szCs w:val="24"/>
        </w:rPr>
      </w:pPr>
      <w:r w:rsidRPr="00EB3EDA">
        <w:rPr>
          <w:rFonts w:ascii="Arial" w:hAnsi="Arial" w:cs="Arial"/>
          <w:b/>
          <w:bCs/>
          <w:sz w:val="24"/>
          <w:szCs w:val="24"/>
        </w:rPr>
        <w:t>MANTENIMIENTO BÁSICO DE HARDWARE</w:t>
      </w:r>
      <w:r w:rsidRPr="00EB3EDA">
        <w:rPr>
          <w:rFonts w:ascii="Arial" w:hAnsi="Arial" w:cs="Arial"/>
          <w:sz w:val="24"/>
          <w:szCs w:val="24"/>
        </w:rPr>
        <w:t>:</w:t>
      </w:r>
    </w:p>
    <w:p w14:paraId="0BE43DF6" w14:textId="77777777" w:rsidR="000E0D16" w:rsidRPr="00EB3EDA" w:rsidRDefault="000E0D16" w:rsidP="00226FB6">
      <w:pPr>
        <w:pStyle w:val="Prrafodelista"/>
        <w:spacing w:after="0" w:line="240" w:lineRule="auto"/>
        <w:ind w:left="1437"/>
        <w:jc w:val="both"/>
        <w:rPr>
          <w:rFonts w:ascii="Arial" w:hAnsi="Arial" w:cs="Arial"/>
          <w:sz w:val="24"/>
          <w:szCs w:val="24"/>
        </w:rPr>
      </w:pPr>
      <w:r w:rsidRPr="00EB3EDA">
        <w:rPr>
          <w:rFonts w:ascii="Arial" w:hAnsi="Arial" w:cs="Arial"/>
          <w:sz w:val="24"/>
          <w:szCs w:val="24"/>
        </w:rPr>
        <w:t xml:space="preserve"> </w:t>
      </w:r>
    </w:p>
    <w:p w14:paraId="4E29AC48" w14:textId="77777777" w:rsidR="000E0D16" w:rsidRPr="00EB3EDA" w:rsidRDefault="000E0D16" w:rsidP="000E0D16">
      <w:pPr>
        <w:pStyle w:val="Prrafodelista"/>
        <w:numPr>
          <w:ilvl w:val="0"/>
          <w:numId w:val="5"/>
        </w:numPr>
        <w:autoSpaceDE w:val="0"/>
        <w:autoSpaceDN w:val="0"/>
        <w:adjustRightInd w:val="0"/>
        <w:spacing w:line="360" w:lineRule="auto"/>
        <w:jc w:val="both"/>
        <w:rPr>
          <w:rFonts w:ascii="Arial" w:hAnsi="Arial" w:cs="Arial"/>
          <w:sz w:val="24"/>
          <w:szCs w:val="24"/>
        </w:rPr>
      </w:pPr>
      <w:r w:rsidRPr="00EB3EDA">
        <w:rPr>
          <w:rFonts w:ascii="Arial" w:hAnsi="Arial" w:cs="Arial"/>
          <w:sz w:val="24"/>
          <w:szCs w:val="24"/>
        </w:rPr>
        <w:t>Socializar plan de mantenimiento anualmente a través de un cronograma, el cual será publicado en la Intranet de la entidad.</w:t>
      </w:r>
    </w:p>
    <w:p w14:paraId="2FC31C8D" w14:textId="1DF1D761" w:rsidR="000E0D16" w:rsidRPr="00EB3EDA" w:rsidRDefault="000E0D16" w:rsidP="000E0D16">
      <w:pPr>
        <w:pStyle w:val="Prrafodelista"/>
        <w:numPr>
          <w:ilvl w:val="0"/>
          <w:numId w:val="5"/>
        </w:numPr>
        <w:autoSpaceDE w:val="0"/>
        <w:autoSpaceDN w:val="0"/>
        <w:adjustRightInd w:val="0"/>
        <w:spacing w:line="360" w:lineRule="auto"/>
        <w:jc w:val="both"/>
        <w:rPr>
          <w:rFonts w:ascii="Arial" w:hAnsi="Arial" w:cs="Arial"/>
          <w:sz w:val="24"/>
          <w:szCs w:val="24"/>
        </w:rPr>
      </w:pPr>
      <w:r w:rsidRPr="00EB3EDA">
        <w:rPr>
          <w:rFonts w:ascii="Arial" w:hAnsi="Arial" w:cs="Arial"/>
          <w:sz w:val="24"/>
          <w:szCs w:val="24"/>
        </w:rPr>
        <w:t xml:space="preserve">El mantenimiento físico se realizará a los equipos </w:t>
      </w:r>
      <w:r w:rsidR="00913810">
        <w:rPr>
          <w:rFonts w:ascii="Arial" w:hAnsi="Arial" w:cs="Arial"/>
          <w:sz w:val="24"/>
          <w:szCs w:val="24"/>
        </w:rPr>
        <w:t>tecnológicos</w:t>
      </w:r>
      <w:r w:rsidR="00226FB6">
        <w:rPr>
          <w:rFonts w:ascii="Arial" w:hAnsi="Arial" w:cs="Arial"/>
          <w:sz w:val="24"/>
          <w:szCs w:val="24"/>
        </w:rPr>
        <w:t xml:space="preserve"> propiedad del Instituto Distrital de Recreación y Deporte</w:t>
      </w:r>
      <w:r w:rsidRPr="00EB3EDA">
        <w:rPr>
          <w:rFonts w:ascii="Arial" w:hAnsi="Arial" w:cs="Arial"/>
          <w:sz w:val="24"/>
          <w:szCs w:val="24"/>
        </w:rPr>
        <w:t>.</w:t>
      </w:r>
    </w:p>
    <w:p w14:paraId="6B2B1141" w14:textId="786943F1" w:rsidR="000E0D16" w:rsidRPr="00EB3EDA" w:rsidRDefault="000E0D16" w:rsidP="000E0D16">
      <w:pPr>
        <w:pStyle w:val="Prrafodelista"/>
        <w:numPr>
          <w:ilvl w:val="0"/>
          <w:numId w:val="5"/>
        </w:numPr>
        <w:autoSpaceDE w:val="0"/>
        <w:autoSpaceDN w:val="0"/>
        <w:adjustRightInd w:val="0"/>
        <w:spacing w:line="360" w:lineRule="auto"/>
        <w:jc w:val="both"/>
        <w:rPr>
          <w:rFonts w:ascii="Arial" w:hAnsi="Arial" w:cs="Arial"/>
          <w:sz w:val="24"/>
          <w:szCs w:val="24"/>
        </w:rPr>
      </w:pPr>
      <w:r w:rsidRPr="00EB3EDA">
        <w:rPr>
          <w:rFonts w:ascii="Arial" w:hAnsi="Arial" w:cs="Arial"/>
          <w:sz w:val="24"/>
          <w:szCs w:val="24"/>
        </w:rPr>
        <w:t xml:space="preserve">Entregar el equipo </w:t>
      </w:r>
      <w:r w:rsidR="00913810">
        <w:rPr>
          <w:rFonts w:ascii="Arial" w:hAnsi="Arial" w:cs="Arial"/>
          <w:sz w:val="24"/>
          <w:szCs w:val="24"/>
        </w:rPr>
        <w:t>tecnológico</w:t>
      </w:r>
      <w:r w:rsidRPr="00EB3EDA">
        <w:rPr>
          <w:rFonts w:ascii="Arial" w:hAnsi="Arial" w:cs="Arial"/>
          <w:sz w:val="24"/>
          <w:szCs w:val="24"/>
        </w:rPr>
        <w:t xml:space="preserve"> a la persona encargada de realizar el mantenimiento.</w:t>
      </w:r>
    </w:p>
    <w:p w14:paraId="6E41E81E" w14:textId="758AD468" w:rsidR="000E0D16" w:rsidRPr="00EB3EDA" w:rsidRDefault="000E0D16" w:rsidP="000E0D16">
      <w:pPr>
        <w:pStyle w:val="Prrafodelista"/>
        <w:numPr>
          <w:ilvl w:val="0"/>
          <w:numId w:val="5"/>
        </w:numPr>
        <w:autoSpaceDE w:val="0"/>
        <w:autoSpaceDN w:val="0"/>
        <w:adjustRightInd w:val="0"/>
        <w:spacing w:line="360" w:lineRule="auto"/>
        <w:jc w:val="both"/>
        <w:rPr>
          <w:rFonts w:ascii="Arial" w:hAnsi="Arial" w:cs="Arial"/>
          <w:sz w:val="24"/>
          <w:szCs w:val="24"/>
        </w:rPr>
      </w:pPr>
      <w:r w:rsidRPr="00EB3EDA">
        <w:rPr>
          <w:rFonts w:ascii="Arial" w:hAnsi="Arial" w:cs="Arial"/>
          <w:sz w:val="24"/>
          <w:szCs w:val="24"/>
        </w:rPr>
        <w:t>Verificar en sitio, el estado general del equipo y sus partes, comprobando que tenga su respectiva placa de inventario.</w:t>
      </w:r>
    </w:p>
    <w:p w14:paraId="7172AA53" w14:textId="3E373A07" w:rsidR="000E0D16" w:rsidRPr="00EB3EDA" w:rsidRDefault="000E0D16" w:rsidP="000E0D16">
      <w:pPr>
        <w:pStyle w:val="Prrafodelista"/>
        <w:numPr>
          <w:ilvl w:val="0"/>
          <w:numId w:val="5"/>
        </w:numPr>
        <w:autoSpaceDE w:val="0"/>
        <w:autoSpaceDN w:val="0"/>
        <w:adjustRightInd w:val="0"/>
        <w:spacing w:line="360" w:lineRule="auto"/>
        <w:jc w:val="both"/>
        <w:rPr>
          <w:rFonts w:ascii="Arial" w:hAnsi="Arial" w:cs="Arial"/>
          <w:sz w:val="24"/>
          <w:szCs w:val="24"/>
        </w:rPr>
      </w:pPr>
      <w:r w:rsidRPr="00EB3EDA">
        <w:rPr>
          <w:rFonts w:ascii="Arial" w:hAnsi="Arial" w:cs="Arial"/>
          <w:sz w:val="24"/>
          <w:szCs w:val="24"/>
        </w:rPr>
        <w:t>Verificar la vigencia de la garantía del equipo</w:t>
      </w:r>
      <w:r w:rsidR="00913810">
        <w:rPr>
          <w:rFonts w:ascii="Arial" w:hAnsi="Arial" w:cs="Arial"/>
          <w:sz w:val="24"/>
          <w:szCs w:val="24"/>
        </w:rPr>
        <w:t xml:space="preserve"> tecnológico</w:t>
      </w:r>
      <w:r w:rsidRPr="00EB3EDA">
        <w:rPr>
          <w:rFonts w:ascii="Arial" w:hAnsi="Arial" w:cs="Arial"/>
          <w:sz w:val="24"/>
          <w:szCs w:val="24"/>
        </w:rPr>
        <w:t>, para que en casos que presente fallas de hardware se gestione la misma ante el proveedor.</w:t>
      </w:r>
    </w:p>
    <w:p w14:paraId="56FD33DA" w14:textId="1DF3196E" w:rsidR="000E0D16" w:rsidRPr="00EB3EDA" w:rsidRDefault="000F4DF0" w:rsidP="000E0D16">
      <w:pPr>
        <w:pStyle w:val="Prrafodelista"/>
        <w:numPr>
          <w:ilvl w:val="0"/>
          <w:numId w:val="5"/>
        </w:numPr>
        <w:autoSpaceDE w:val="0"/>
        <w:autoSpaceDN w:val="0"/>
        <w:adjustRightInd w:val="0"/>
        <w:spacing w:line="360" w:lineRule="auto"/>
        <w:jc w:val="both"/>
        <w:rPr>
          <w:rFonts w:ascii="Arial" w:hAnsi="Arial" w:cs="Arial"/>
          <w:sz w:val="24"/>
          <w:szCs w:val="24"/>
        </w:rPr>
      </w:pPr>
      <w:r w:rsidRPr="00EB3EDA">
        <w:rPr>
          <w:rFonts w:ascii="Arial" w:hAnsi="Arial" w:cs="Arial"/>
          <w:sz w:val="24"/>
          <w:szCs w:val="24"/>
        </w:rPr>
        <w:lastRenderedPageBreak/>
        <w:t>En caso de que</w:t>
      </w:r>
      <w:r w:rsidR="000E0D16" w:rsidRPr="00EB3EDA">
        <w:rPr>
          <w:rFonts w:ascii="Arial" w:hAnsi="Arial" w:cs="Arial"/>
          <w:sz w:val="24"/>
          <w:szCs w:val="24"/>
        </w:rPr>
        <w:t xml:space="preserve"> la garantía se encuentre </w:t>
      </w:r>
      <w:r>
        <w:rPr>
          <w:rFonts w:ascii="Arial" w:hAnsi="Arial" w:cs="Arial"/>
          <w:sz w:val="24"/>
          <w:szCs w:val="24"/>
        </w:rPr>
        <w:t>finalizada</w:t>
      </w:r>
      <w:r w:rsidR="000E0D16" w:rsidRPr="00EB3EDA">
        <w:rPr>
          <w:rFonts w:ascii="Arial" w:hAnsi="Arial" w:cs="Arial"/>
          <w:sz w:val="24"/>
          <w:szCs w:val="24"/>
        </w:rPr>
        <w:t xml:space="preserve"> y el equipo </w:t>
      </w:r>
      <w:r w:rsidR="00913810">
        <w:rPr>
          <w:rFonts w:ascii="Arial" w:hAnsi="Arial" w:cs="Arial"/>
          <w:sz w:val="24"/>
          <w:szCs w:val="24"/>
        </w:rPr>
        <w:t xml:space="preserve">tecnológico </w:t>
      </w:r>
      <w:r w:rsidR="000E0D16" w:rsidRPr="00EB3EDA">
        <w:rPr>
          <w:rFonts w:ascii="Arial" w:hAnsi="Arial" w:cs="Arial"/>
          <w:sz w:val="24"/>
          <w:szCs w:val="24"/>
        </w:rPr>
        <w:t xml:space="preserve">presente fallas de hardware, se debe gestionar </w:t>
      </w:r>
      <w:r w:rsidR="003F4A51">
        <w:rPr>
          <w:rFonts w:ascii="Arial" w:hAnsi="Arial" w:cs="Arial"/>
          <w:sz w:val="24"/>
          <w:szCs w:val="24"/>
        </w:rPr>
        <w:t xml:space="preserve">a través de la bolsa de repuestos </w:t>
      </w:r>
      <w:r w:rsidR="000E0D16" w:rsidRPr="00EB3EDA">
        <w:rPr>
          <w:rFonts w:ascii="Arial" w:hAnsi="Arial" w:cs="Arial"/>
          <w:sz w:val="24"/>
          <w:szCs w:val="24"/>
        </w:rPr>
        <w:t>la adquisición de los elementos o reemplazo de partes dañadas con el fin de reestablecerlo en el menor tiempo posible.</w:t>
      </w:r>
    </w:p>
    <w:p w14:paraId="4ABB1C38" w14:textId="77777777" w:rsidR="000E0D16" w:rsidRPr="00EB3EDA" w:rsidRDefault="000E0D16" w:rsidP="00BC6980">
      <w:pPr>
        <w:pStyle w:val="Prrafodelista"/>
        <w:numPr>
          <w:ilvl w:val="0"/>
          <w:numId w:val="5"/>
        </w:numPr>
        <w:autoSpaceDE w:val="0"/>
        <w:autoSpaceDN w:val="0"/>
        <w:adjustRightInd w:val="0"/>
        <w:spacing w:line="360" w:lineRule="auto"/>
        <w:jc w:val="both"/>
        <w:rPr>
          <w:rFonts w:ascii="Arial" w:hAnsi="Arial" w:cs="Arial"/>
          <w:sz w:val="24"/>
          <w:szCs w:val="24"/>
        </w:rPr>
      </w:pPr>
      <w:r w:rsidRPr="00EB3EDA">
        <w:rPr>
          <w:rFonts w:ascii="Arial" w:hAnsi="Arial" w:cs="Arial"/>
          <w:sz w:val="24"/>
          <w:szCs w:val="24"/>
        </w:rPr>
        <w:t xml:space="preserve">Verificar, asegurar y limpiar todas las conexiones de red y contactos. (tomas, cables, conectores). </w:t>
      </w:r>
    </w:p>
    <w:p w14:paraId="07366B03" w14:textId="77777777" w:rsidR="000E0D16" w:rsidRPr="00EB3EDA" w:rsidRDefault="000E0D16" w:rsidP="000E0D16">
      <w:pPr>
        <w:pStyle w:val="Prrafodelista"/>
        <w:numPr>
          <w:ilvl w:val="0"/>
          <w:numId w:val="5"/>
        </w:numPr>
        <w:autoSpaceDE w:val="0"/>
        <w:autoSpaceDN w:val="0"/>
        <w:adjustRightInd w:val="0"/>
        <w:spacing w:line="360" w:lineRule="auto"/>
        <w:jc w:val="both"/>
        <w:rPr>
          <w:rFonts w:ascii="Arial" w:hAnsi="Arial" w:cs="Arial"/>
          <w:sz w:val="24"/>
          <w:szCs w:val="24"/>
        </w:rPr>
      </w:pPr>
      <w:r w:rsidRPr="00EB3EDA">
        <w:rPr>
          <w:rFonts w:ascii="Arial" w:hAnsi="Arial" w:cs="Arial"/>
          <w:sz w:val="24"/>
          <w:szCs w:val="24"/>
        </w:rPr>
        <w:t xml:space="preserve">Verificar y asegurar las conexiones internas del equipo (cables, conectores, tarjetas). </w:t>
      </w:r>
    </w:p>
    <w:p w14:paraId="4DB3FD53" w14:textId="77777777" w:rsidR="000E0D16" w:rsidRPr="00EB3EDA" w:rsidRDefault="000E0D16" w:rsidP="000E0D16">
      <w:pPr>
        <w:pStyle w:val="Prrafodelista"/>
        <w:numPr>
          <w:ilvl w:val="0"/>
          <w:numId w:val="5"/>
        </w:numPr>
        <w:autoSpaceDE w:val="0"/>
        <w:autoSpaceDN w:val="0"/>
        <w:adjustRightInd w:val="0"/>
        <w:spacing w:line="360" w:lineRule="auto"/>
        <w:jc w:val="both"/>
        <w:rPr>
          <w:rFonts w:ascii="Arial" w:hAnsi="Arial" w:cs="Arial"/>
          <w:sz w:val="24"/>
          <w:szCs w:val="24"/>
        </w:rPr>
      </w:pPr>
      <w:r w:rsidRPr="00EB3EDA">
        <w:rPr>
          <w:rFonts w:ascii="Arial" w:hAnsi="Arial" w:cs="Arial"/>
          <w:sz w:val="24"/>
          <w:szCs w:val="24"/>
        </w:rPr>
        <w:t xml:space="preserve">Limpiar las unidades de DVD (R o RW), CD-ROM (R o RW), Floppy Disk y Tape back up, de forma interna como externa. </w:t>
      </w:r>
    </w:p>
    <w:p w14:paraId="0D0A2B94" w14:textId="77777777" w:rsidR="000E0D16" w:rsidRPr="00EB3EDA" w:rsidRDefault="000E0D16" w:rsidP="000E0D16">
      <w:pPr>
        <w:pStyle w:val="Prrafodelista"/>
        <w:numPr>
          <w:ilvl w:val="0"/>
          <w:numId w:val="5"/>
        </w:numPr>
        <w:autoSpaceDE w:val="0"/>
        <w:autoSpaceDN w:val="0"/>
        <w:adjustRightInd w:val="0"/>
        <w:spacing w:line="360" w:lineRule="auto"/>
        <w:jc w:val="both"/>
        <w:rPr>
          <w:rFonts w:ascii="Arial" w:hAnsi="Arial" w:cs="Arial"/>
          <w:sz w:val="24"/>
          <w:szCs w:val="24"/>
        </w:rPr>
      </w:pPr>
      <w:r w:rsidRPr="00EB3EDA">
        <w:rPr>
          <w:rFonts w:ascii="Arial" w:hAnsi="Arial" w:cs="Arial"/>
          <w:sz w:val="24"/>
          <w:szCs w:val="24"/>
        </w:rPr>
        <w:t xml:space="preserve">Limpiar los monitores con soluciones apropiadas. </w:t>
      </w:r>
    </w:p>
    <w:p w14:paraId="5A3678BF" w14:textId="73104750" w:rsidR="000E0D16" w:rsidRPr="00EB3EDA" w:rsidRDefault="000E0D16" w:rsidP="000E0D16">
      <w:pPr>
        <w:pStyle w:val="Prrafodelista"/>
        <w:numPr>
          <w:ilvl w:val="0"/>
          <w:numId w:val="5"/>
        </w:numPr>
        <w:autoSpaceDE w:val="0"/>
        <w:autoSpaceDN w:val="0"/>
        <w:adjustRightInd w:val="0"/>
        <w:spacing w:line="360" w:lineRule="auto"/>
        <w:jc w:val="both"/>
        <w:rPr>
          <w:rFonts w:ascii="Arial" w:hAnsi="Arial" w:cs="Arial"/>
          <w:sz w:val="24"/>
          <w:szCs w:val="24"/>
        </w:rPr>
      </w:pPr>
      <w:r w:rsidRPr="00EB3EDA">
        <w:rPr>
          <w:rFonts w:ascii="Arial" w:hAnsi="Arial" w:cs="Arial"/>
          <w:sz w:val="24"/>
          <w:szCs w:val="24"/>
        </w:rPr>
        <w:t>Eliminar el polvo de los componentes internos (sopl</w:t>
      </w:r>
      <w:r w:rsidR="00FF7ED1">
        <w:rPr>
          <w:rFonts w:ascii="Arial" w:hAnsi="Arial" w:cs="Arial"/>
          <w:sz w:val="24"/>
          <w:szCs w:val="24"/>
        </w:rPr>
        <w:t>etear</w:t>
      </w:r>
      <w:r w:rsidRPr="00EB3EDA">
        <w:rPr>
          <w:rFonts w:ascii="Arial" w:hAnsi="Arial" w:cs="Arial"/>
          <w:sz w:val="24"/>
          <w:szCs w:val="24"/>
        </w:rPr>
        <w:t xml:space="preserve">). </w:t>
      </w:r>
    </w:p>
    <w:p w14:paraId="76C32920" w14:textId="77777777" w:rsidR="000E0D16" w:rsidRPr="00EB3EDA" w:rsidRDefault="000E0D16" w:rsidP="000E0D16">
      <w:pPr>
        <w:pStyle w:val="Prrafodelista"/>
        <w:numPr>
          <w:ilvl w:val="0"/>
          <w:numId w:val="5"/>
        </w:numPr>
        <w:autoSpaceDE w:val="0"/>
        <w:autoSpaceDN w:val="0"/>
        <w:adjustRightInd w:val="0"/>
        <w:spacing w:line="360" w:lineRule="auto"/>
        <w:jc w:val="both"/>
        <w:rPr>
          <w:rFonts w:ascii="Arial" w:hAnsi="Arial" w:cs="Arial"/>
          <w:sz w:val="24"/>
          <w:szCs w:val="24"/>
        </w:rPr>
      </w:pPr>
      <w:r w:rsidRPr="00EB3EDA">
        <w:rPr>
          <w:rFonts w:ascii="Arial" w:hAnsi="Arial" w:cs="Arial"/>
          <w:sz w:val="24"/>
          <w:szCs w:val="24"/>
        </w:rPr>
        <w:t>Ajustar y lubricar las partes mecánicas y electromecánicas de los equipos.</w:t>
      </w:r>
    </w:p>
    <w:p w14:paraId="380DA67D" w14:textId="77777777" w:rsidR="000E0D16" w:rsidRPr="00EB3EDA" w:rsidRDefault="000E0D16" w:rsidP="000E0D16">
      <w:pPr>
        <w:pStyle w:val="Prrafodelista"/>
        <w:numPr>
          <w:ilvl w:val="0"/>
          <w:numId w:val="5"/>
        </w:numPr>
        <w:autoSpaceDE w:val="0"/>
        <w:autoSpaceDN w:val="0"/>
        <w:adjustRightInd w:val="0"/>
        <w:spacing w:line="360" w:lineRule="auto"/>
        <w:jc w:val="both"/>
        <w:rPr>
          <w:rFonts w:ascii="Arial" w:hAnsi="Arial" w:cs="Arial"/>
          <w:sz w:val="24"/>
          <w:szCs w:val="24"/>
        </w:rPr>
      </w:pPr>
      <w:r w:rsidRPr="00EB3EDA">
        <w:rPr>
          <w:rFonts w:ascii="Arial" w:hAnsi="Arial" w:cs="Arial"/>
          <w:sz w:val="24"/>
          <w:szCs w:val="24"/>
        </w:rPr>
        <w:t xml:space="preserve">Limpiar y ajustar el teclado y el mouse con soluciones apropiadas que protejan los equipos ayudando a la conservación del deterioro normal. </w:t>
      </w:r>
    </w:p>
    <w:p w14:paraId="145AB24A" w14:textId="77777777" w:rsidR="000E0D16" w:rsidRPr="00EB3EDA" w:rsidRDefault="000E0D16" w:rsidP="000E0D16">
      <w:pPr>
        <w:pStyle w:val="Prrafodelista"/>
        <w:numPr>
          <w:ilvl w:val="0"/>
          <w:numId w:val="5"/>
        </w:numPr>
        <w:autoSpaceDE w:val="0"/>
        <w:autoSpaceDN w:val="0"/>
        <w:adjustRightInd w:val="0"/>
        <w:spacing w:line="360" w:lineRule="auto"/>
        <w:jc w:val="both"/>
        <w:rPr>
          <w:rFonts w:ascii="Arial" w:hAnsi="Arial" w:cs="Arial"/>
          <w:sz w:val="24"/>
          <w:szCs w:val="24"/>
        </w:rPr>
      </w:pPr>
      <w:r w:rsidRPr="00EB3EDA">
        <w:rPr>
          <w:rFonts w:ascii="Arial" w:hAnsi="Arial" w:cs="Arial"/>
          <w:sz w:val="24"/>
          <w:szCs w:val="24"/>
        </w:rPr>
        <w:t xml:space="preserve">Limpiar y ajustar la caja del equipo por dentro y por fuera con soluciones apropiadas. </w:t>
      </w:r>
    </w:p>
    <w:p w14:paraId="76767DA6" w14:textId="77777777" w:rsidR="000E0D16" w:rsidRPr="00EB3EDA" w:rsidRDefault="000E0D16" w:rsidP="000E0D16">
      <w:pPr>
        <w:pStyle w:val="Prrafodelista"/>
        <w:numPr>
          <w:ilvl w:val="0"/>
          <w:numId w:val="5"/>
        </w:numPr>
        <w:autoSpaceDE w:val="0"/>
        <w:autoSpaceDN w:val="0"/>
        <w:adjustRightInd w:val="0"/>
        <w:spacing w:line="360" w:lineRule="auto"/>
        <w:jc w:val="both"/>
        <w:rPr>
          <w:rFonts w:ascii="Arial" w:hAnsi="Arial" w:cs="Arial"/>
          <w:sz w:val="24"/>
          <w:szCs w:val="24"/>
        </w:rPr>
      </w:pPr>
      <w:r w:rsidRPr="00EB3EDA">
        <w:rPr>
          <w:rFonts w:ascii="Arial" w:hAnsi="Arial" w:cs="Arial"/>
          <w:sz w:val="24"/>
          <w:szCs w:val="24"/>
        </w:rPr>
        <w:t>Limpiar interna y externamente, verificando el estado de los drive, memorias, teclados, tarjetas, discos duros y revisión de contactos.</w:t>
      </w:r>
    </w:p>
    <w:p w14:paraId="3ABF2F0F" w14:textId="77777777" w:rsidR="000E0D16" w:rsidRPr="00EB3EDA" w:rsidRDefault="000E0D16" w:rsidP="000E0D16">
      <w:pPr>
        <w:pStyle w:val="Prrafodelista"/>
        <w:numPr>
          <w:ilvl w:val="0"/>
          <w:numId w:val="5"/>
        </w:numPr>
        <w:autoSpaceDE w:val="0"/>
        <w:autoSpaceDN w:val="0"/>
        <w:adjustRightInd w:val="0"/>
        <w:spacing w:line="360" w:lineRule="auto"/>
        <w:jc w:val="both"/>
        <w:rPr>
          <w:rFonts w:ascii="Arial" w:hAnsi="Arial" w:cs="Arial"/>
          <w:sz w:val="24"/>
          <w:szCs w:val="24"/>
        </w:rPr>
      </w:pPr>
      <w:r w:rsidRPr="00EB3EDA">
        <w:rPr>
          <w:rFonts w:ascii="Arial" w:hAnsi="Arial" w:cs="Arial"/>
          <w:sz w:val="24"/>
          <w:szCs w:val="24"/>
        </w:rPr>
        <w:t xml:space="preserve">Verificar y limpiar la tarjeta lógica Motherboard (cambio de la pila si es necesario), limpieza de tarjetas, esta limpieza debe hacerse con limpia contactos. </w:t>
      </w:r>
    </w:p>
    <w:p w14:paraId="537D1FB3" w14:textId="77777777" w:rsidR="000E0D16" w:rsidRPr="00EB3EDA" w:rsidRDefault="000E0D16" w:rsidP="000E0D16">
      <w:pPr>
        <w:pStyle w:val="Prrafodelista"/>
        <w:numPr>
          <w:ilvl w:val="0"/>
          <w:numId w:val="5"/>
        </w:numPr>
        <w:autoSpaceDE w:val="0"/>
        <w:autoSpaceDN w:val="0"/>
        <w:adjustRightInd w:val="0"/>
        <w:spacing w:line="360" w:lineRule="auto"/>
        <w:jc w:val="both"/>
        <w:rPr>
          <w:rFonts w:ascii="Arial" w:hAnsi="Arial" w:cs="Arial"/>
          <w:sz w:val="24"/>
          <w:szCs w:val="24"/>
        </w:rPr>
      </w:pPr>
      <w:r w:rsidRPr="00EB3EDA">
        <w:rPr>
          <w:rFonts w:ascii="Arial" w:hAnsi="Arial" w:cs="Arial"/>
          <w:sz w:val="24"/>
          <w:szCs w:val="24"/>
        </w:rPr>
        <w:t xml:space="preserve">Limpiar, ajustar y lubricar los disipadores. </w:t>
      </w:r>
    </w:p>
    <w:p w14:paraId="0235FA49" w14:textId="77777777" w:rsidR="000E0D16" w:rsidRPr="00EB3EDA" w:rsidRDefault="000E0D16" w:rsidP="000E0D16">
      <w:pPr>
        <w:pStyle w:val="Prrafodelista"/>
        <w:numPr>
          <w:ilvl w:val="0"/>
          <w:numId w:val="5"/>
        </w:numPr>
        <w:autoSpaceDE w:val="0"/>
        <w:autoSpaceDN w:val="0"/>
        <w:adjustRightInd w:val="0"/>
        <w:spacing w:line="360" w:lineRule="auto"/>
        <w:jc w:val="both"/>
        <w:rPr>
          <w:rFonts w:ascii="Arial" w:hAnsi="Arial" w:cs="Arial"/>
          <w:sz w:val="24"/>
          <w:szCs w:val="24"/>
        </w:rPr>
      </w:pPr>
      <w:r w:rsidRPr="00EB3EDA">
        <w:rPr>
          <w:rFonts w:ascii="Arial" w:hAnsi="Arial" w:cs="Arial"/>
          <w:sz w:val="24"/>
          <w:szCs w:val="24"/>
        </w:rPr>
        <w:t xml:space="preserve">Limpiar y ajustar la fuente de potencia </w:t>
      </w:r>
    </w:p>
    <w:p w14:paraId="6BCF7757" w14:textId="77777777" w:rsidR="000E0D16" w:rsidRPr="00EB3EDA" w:rsidRDefault="000E0D16" w:rsidP="000E0D16">
      <w:pPr>
        <w:pStyle w:val="Prrafodelista"/>
        <w:numPr>
          <w:ilvl w:val="0"/>
          <w:numId w:val="5"/>
        </w:numPr>
        <w:autoSpaceDE w:val="0"/>
        <w:autoSpaceDN w:val="0"/>
        <w:adjustRightInd w:val="0"/>
        <w:spacing w:line="360" w:lineRule="auto"/>
        <w:jc w:val="both"/>
        <w:rPr>
          <w:rFonts w:ascii="Arial" w:hAnsi="Arial" w:cs="Arial"/>
          <w:sz w:val="24"/>
          <w:szCs w:val="24"/>
        </w:rPr>
      </w:pPr>
      <w:r w:rsidRPr="00EB3EDA">
        <w:rPr>
          <w:rFonts w:ascii="Arial" w:hAnsi="Arial" w:cs="Arial"/>
          <w:sz w:val="24"/>
          <w:szCs w:val="24"/>
        </w:rPr>
        <w:t xml:space="preserve">Cambio de la pasta térmica. </w:t>
      </w:r>
    </w:p>
    <w:p w14:paraId="112246FC" w14:textId="77777777" w:rsidR="000E0D16" w:rsidRPr="00EB3EDA" w:rsidRDefault="000E0D16" w:rsidP="000E0D16">
      <w:pPr>
        <w:pStyle w:val="Prrafodelista"/>
        <w:numPr>
          <w:ilvl w:val="0"/>
          <w:numId w:val="5"/>
        </w:numPr>
        <w:autoSpaceDE w:val="0"/>
        <w:autoSpaceDN w:val="0"/>
        <w:adjustRightInd w:val="0"/>
        <w:spacing w:line="360" w:lineRule="auto"/>
        <w:jc w:val="both"/>
        <w:rPr>
          <w:rFonts w:ascii="Arial" w:hAnsi="Arial" w:cs="Arial"/>
          <w:sz w:val="24"/>
          <w:szCs w:val="24"/>
        </w:rPr>
      </w:pPr>
      <w:r w:rsidRPr="00EB3EDA">
        <w:rPr>
          <w:rFonts w:ascii="Arial" w:hAnsi="Arial" w:cs="Arial"/>
          <w:sz w:val="24"/>
          <w:szCs w:val="24"/>
        </w:rPr>
        <w:t xml:space="preserve">Imposición de sello de seguridad a los equipos objeto del servicio. </w:t>
      </w:r>
    </w:p>
    <w:p w14:paraId="6B09FE32" w14:textId="7448EFBC" w:rsidR="000E0D16" w:rsidRDefault="000E0D16" w:rsidP="000E0D16">
      <w:pPr>
        <w:pStyle w:val="Prrafodelista"/>
        <w:autoSpaceDE w:val="0"/>
        <w:autoSpaceDN w:val="0"/>
        <w:adjustRightInd w:val="0"/>
        <w:spacing w:line="360" w:lineRule="auto"/>
        <w:ind w:left="1004"/>
        <w:jc w:val="both"/>
        <w:rPr>
          <w:rFonts w:ascii="Arial" w:hAnsi="Arial" w:cs="Arial"/>
          <w:sz w:val="24"/>
          <w:szCs w:val="24"/>
        </w:rPr>
      </w:pPr>
    </w:p>
    <w:p w14:paraId="2D220771" w14:textId="0D84558B" w:rsidR="00161EC7" w:rsidRDefault="00161EC7" w:rsidP="000E0D16">
      <w:pPr>
        <w:pStyle w:val="Prrafodelista"/>
        <w:autoSpaceDE w:val="0"/>
        <w:autoSpaceDN w:val="0"/>
        <w:adjustRightInd w:val="0"/>
        <w:spacing w:line="360" w:lineRule="auto"/>
        <w:ind w:left="1004"/>
        <w:jc w:val="both"/>
        <w:rPr>
          <w:rFonts w:ascii="Arial" w:hAnsi="Arial" w:cs="Arial"/>
          <w:sz w:val="24"/>
          <w:szCs w:val="24"/>
        </w:rPr>
      </w:pPr>
    </w:p>
    <w:p w14:paraId="28D260A8" w14:textId="29D2D87C" w:rsidR="00161EC7" w:rsidRDefault="00161EC7" w:rsidP="000E0D16">
      <w:pPr>
        <w:pStyle w:val="Prrafodelista"/>
        <w:autoSpaceDE w:val="0"/>
        <w:autoSpaceDN w:val="0"/>
        <w:adjustRightInd w:val="0"/>
        <w:spacing w:line="360" w:lineRule="auto"/>
        <w:ind w:left="1004"/>
        <w:jc w:val="both"/>
        <w:rPr>
          <w:rFonts w:ascii="Arial" w:hAnsi="Arial" w:cs="Arial"/>
          <w:sz w:val="24"/>
          <w:szCs w:val="24"/>
        </w:rPr>
      </w:pPr>
    </w:p>
    <w:p w14:paraId="18C7E384" w14:textId="77777777" w:rsidR="00161EC7" w:rsidRPr="00EB3EDA" w:rsidRDefault="00161EC7" w:rsidP="000E0D16">
      <w:pPr>
        <w:pStyle w:val="Prrafodelista"/>
        <w:autoSpaceDE w:val="0"/>
        <w:autoSpaceDN w:val="0"/>
        <w:adjustRightInd w:val="0"/>
        <w:spacing w:line="360" w:lineRule="auto"/>
        <w:ind w:left="1004"/>
        <w:jc w:val="both"/>
        <w:rPr>
          <w:rFonts w:ascii="Arial" w:hAnsi="Arial" w:cs="Arial"/>
          <w:sz w:val="24"/>
          <w:szCs w:val="24"/>
        </w:rPr>
      </w:pPr>
    </w:p>
    <w:p w14:paraId="7969BD65" w14:textId="77777777" w:rsidR="000E0D16" w:rsidRPr="00EB3EDA" w:rsidRDefault="000E0D16" w:rsidP="004C7F0F">
      <w:pPr>
        <w:pStyle w:val="Prrafodelista"/>
        <w:numPr>
          <w:ilvl w:val="1"/>
          <w:numId w:val="9"/>
        </w:numPr>
        <w:spacing w:line="360" w:lineRule="auto"/>
        <w:jc w:val="both"/>
        <w:rPr>
          <w:rFonts w:ascii="Arial" w:hAnsi="Arial" w:cs="Arial"/>
          <w:sz w:val="24"/>
          <w:szCs w:val="24"/>
        </w:rPr>
      </w:pPr>
      <w:r w:rsidRPr="00EB3EDA">
        <w:rPr>
          <w:rFonts w:ascii="Arial" w:hAnsi="Arial" w:cs="Arial"/>
          <w:b/>
          <w:bCs/>
          <w:sz w:val="24"/>
          <w:szCs w:val="24"/>
        </w:rPr>
        <w:lastRenderedPageBreak/>
        <w:t>MANTENIMIENTO BÁSICO DE SOFTWARE</w:t>
      </w:r>
      <w:r w:rsidRPr="00EB3EDA">
        <w:rPr>
          <w:rFonts w:ascii="Arial" w:hAnsi="Arial" w:cs="Arial"/>
          <w:sz w:val="24"/>
          <w:szCs w:val="24"/>
        </w:rPr>
        <w:t xml:space="preserve">: </w:t>
      </w:r>
    </w:p>
    <w:p w14:paraId="6893C7FF" w14:textId="77777777" w:rsidR="000E0D16" w:rsidRPr="00EB3EDA" w:rsidRDefault="000E0D16" w:rsidP="000E0D16">
      <w:pPr>
        <w:pStyle w:val="Default"/>
        <w:numPr>
          <w:ilvl w:val="0"/>
          <w:numId w:val="7"/>
        </w:numPr>
        <w:spacing w:after="37" w:line="360" w:lineRule="auto"/>
        <w:jc w:val="both"/>
      </w:pPr>
      <w:r w:rsidRPr="00EB3EDA">
        <w:t xml:space="preserve">Disk Cleanup </w:t>
      </w:r>
    </w:p>
    <w:p w14:paraId="086C68AB" w14:textId="77777777" w:rsidR="000E0D16" w:rsidRPr="00EB3EDA" w:rsidRDefault="000E0D16" w:rsidP="000E0D16">
      <w:pPr>
        <w:pStyle w:val="Default"/>
        <w:numPr>
          <w:ilvl w:val="0"/>
          <w:numId w:val="7"/>
        </w:numPr>
        <w:spacing w:after="37" w:line="360" w:lineRule="auto"/>
        <w:jc w:val="both"/>
      </w:pPr>
      <w:r w:rsidRPr="00EB3EDA">
        <w:t>Actualización Antivirus</w:t>
      </w:r>
    </w:p>
    <w:p w14:paraId="41F8123B" w14:textId="77777777" w:rsidR="000E0D16" w:rsidRPr="00EB3EDA" w:rsidRDefault="000E0D16" w:rsidP="000E0D16">
      <w:pPr>
        <w:pStyle w:val="Default"/>
        <w:numPr>
          <w:ilvl w:val="0"/>
          <w:numId w:val="7"/>
        </w:numPr>
        <w:spacing w:after="37" w:line="360" w:lineRule="auto"/>
        <w:jc w:val="both"/>
      </w:pPr>
      <w:r w:rsidRPr="00EB3EDA">
        <w:t xml:space="preserve">Borrar la papelera de reciclaje. </w:t>
      </w:r>
    </w:p>
    <w:p w14:paraId="64E03E6B" w14:textId="77777777" w:rsidR="000E0D16" w:rsidRPr="00EB3EDA" w:rsidRDefault="000E0D16" w:rsidP="000E0D16">
      <w:pPr>
        <w:pStyle w:val="Default"/>
        <w:numPr>
          <w:ilvl w:val="0"/>
          <w:numId w:val="7"/>
        </w:numPr>
        <w:spacing w:after="37" w:line="360" w:lineRule="auto"/>
        <w:jc w:val="both"/>
      </w:pPr>
      <w:r w:rsidRPr="00EB3EDA">
        <w:t xml:space="preserve">Borrar los archivos con extensión TMP. </w:t>
      </w:r>
    </w:p>
    <w:p w14:paraId="09C778AC" w14:textId="6F8E36F8" w:rsidR="000E0D16" w:rsidRPr="00EB3EDA" w:rsidRDefault="000E0D16" w:rsidP="000E0D16">
      <w:pPr>
        <w:pStyle w:val="Default"/>
        <w:numPr>
          <w:ilvl w:val="0"/>
          <w:numId w:val="7"/>
        </w:numPr>
        <w:spacing w:after="37" w:line="360" w:lineRule="auto"/>
        <w:jc w:val="both"/>
      </w:pPr>
      <w:r w:rsidRPr="00EB3EDA">
        <w:t>Ejecutar los programas de verificación y compactación del disco duro (</w:t>
      </w:r>
      <w:r w:rsidR="001B1E54" w:rsidRPr="00EB3EDA">
        <w:t>escaneo de disco</w:t>
      </w:r>
      <w:r w:rsidRPr="00EB3EDA">
        <w:t xml:space="preserve"> y </w:t>
      </w:r>
      <w:r w:rsidR="001B1E54" w:rsidRPr="00EB3EDA">
        <w:t>desfragmentar</w:t>
      </w:r>
      <w:r w:rsidRPr="00EB3EDA">
        <w:t xml:space="preserve">). </w:t>
      </w:r>
    </w:p>
    <w:p w14:paraId="446D243E" w14:textId="77777777" w:rsidR="000E0D16" w:rsidRPr="00EB3EDA" w:rsidRDefault="000E0D16" w:rsidP="000E0D16">
      <w:pPr>
        <w:pStyle w:val="Default"/>
        <w:numPr>
          <w:ilvl w:val="0"/>
          <w:numId w:val="7"/>
        </w:numPr>
        <w:spacing w:after="37" w:line="360" w:lineRule="auto"/>
        <w:jc w:val="both"/>
      </w:pPr>
      <w:r w:rsidRPr="00EB3EDA">
        <w:t xml:space="preserve">Borrar los archivos Caché y el Historial del Browser de Internet. </w:t>
      </w:r>
    </w:p>
    <w:p w14:paraId="2A143C7C" w14:textId="77777777" w:rsidR="000E0D16" w:rsidRPr="00EB3EDA" w:rsidRDefault="000E0D16" w:rsidP="000E0D16">
      <w:pPr>
        <w:pStyle w:val="Default"/>
        <w:numPr>
          <w:ilvl w:val="0"/>
          <w:numId w:val="7"/>
        </w:numPr>
        <w:spacing w:after="37" w:line="360" w:lineRule="auto"/>
        <w:jc w:val="both"/>
      </w:pPr>
      <w:r w:rsidRPr="00EB3EDA">
        <w:t xml:space="preserve">Efectuar las pruebas necesarias hasta lograr el óptimo funcionamiento de los equipos objeto del servicio, entregando al responsable funcionando. </w:t>
      </w:r>
    </w:p>
    <w:p w14:paraId="65613258" w14:textId="394512BF" w:rsidR="000E0D16" w:rsidRPr="00EB3EDA" w:rsidRDefault="000E0D16" w:rsidP="000E0D16">
      <w:pPr>
        <w:pStyle w:val="Default"/>
        <w:numPr>
          <w:ilvl w:val="0"/>
          <w:numId w:val="7"/>
        </w:numPr>
        <w:spacing w:line="360" w:lineRule="auto"/>
        <w:jc w:val="both"/>
      </w:pPr>
      <w:r w:rsidRPr="00EB3EDA">
        <w:t xml:space="preserve">Incluir los equipos en la consola de administración del antivirus. </w:t>
      </w:r>
    </w:p>
    <w:p w14:paraId="5CD536E1" w14:textId="77777777" w:rsidR="000E0D16" w:rsidRPr="00EB3EDA" w:rsidRDefault="000E0D16" w:rsidP="000E0D16">
      <w:pPr>
        <w:pStyle w:val="Prrafodelista"/>
        <w:autoSpaceDE w:val="0"/>
        <w:autoSpaceDN w:val="0"/>
        <w:adjustRightInd w:val="0"/>
        <w:spacing w:line="360" w:lineRule="auto"/>
        <w:ind w:left="1004"/>
        <w:jc w:val="both"/>
        <w:rPr>
          <w:rFonts w:ascii="Arial" w:hAnsi="Arial" w:cs="Arial"/>
          <w:sz w:val="24"/>
          <w:szCs w:val="24"/>
        </w:rPr>
      </w:pPr>
    </w:p>
    <w:p w14:paraId="7AA73891" w14:textId="77777777" w:rsidR="000E0D16" w:rsidRPr="00EB3EDA" w:rsidRDefault="000E0D16" w:rsidP="000E0D16">
      <w:pPr>
        <w:pStyle w:val="Prrafodelista"/>
        <w:numPr>
          <w:ilvl w:val="0"/>
          <w:numId w:val="6"/>
        </w:numPr>
        <w:autoSpaceDE w:val="0"/>
        <w:autoSpaceDN w:val="0"/>
        <w:adjustRightInd w:val="0"/>
        <w:spacing w:line="360" w:lineRule="auto"/>
        <w:jc w:val="both"/>
        <w:outlineLvl w:val="0"/>
        <w:rPr>
          <w:rFonts w:ascii="Arial" w:hAnsi="Arial" w:cs="Arial"/>
          <w:b/>
          <w:sz w:val="24"/>
          <w:szCs w:val="24"/>
        </w:rPr>
      </w:pPr>
      <w:bookmarkStart w:id="9" w:name="_Toc110843517"/>
      <w:r w:rsidRPr="00EB3EDA">
        <w:rPr>
          <w:rFonts w:ascii="Arial" w:hAnsi="Arial" w:cs="Arial"/>
          <w:b/>
          <w:sz w:val="24"/>
          <w:szCs w:val="24"/>
        </w:rPr>
        <w:t>ESPECIFICACIONES Y REGLAS GENERALES:</w:t>
      </w:r>
      <w:bookmarkEnd w:id="9"/>
    </w:p>
    <w:p w14:paraId="7C3202EA" w14:textId="0C4074A7" w:rsidR="000E0D16" w:rsidRPr="00EB3EDA" w:rsidRDefault="000E0D16" w:rsidP="000E0D16">
      <w:pPr>
        <w:autoSpaceDE w:val="0"/>
        <w:autoSpaceDN w:val="0"/>
        <w:adjustRightInd w:val="0"/>
        <w:spacing w:line="360" w:lineRule="auto"/>
        <w:ind w:left="284"/>
        <w:jc w:val="both"/>
        <w:rPr>
          <w:rFonts w:ascii="Arial" w:hAnsi="Arial" w:cs="Arial"/>
          <w:sz w:val="24"/>
          <w:szCs w:val="24"/>
        </w:rPr>
      </w:pPr>
      <w:r w:rsidRPr="00EB3EDA">
        <w:rPr>
          <w:rFonts w:ascii="Arial" w:hAnsi="Arial" w:cs="Arial"/>
          <w:sz w:val="24"/>
          <w:szCs w:val="24"/>
        </w:rPr>
        <w:t xml:space="preserve">Como el trabajo que se realiza en cada equipo de cómputo es detallado, se estima el tiempo en promedio </w:t>
      </w:r>
      <w:r w:rsidR="00B34BD0" w:rsidRPr="00EB3EDA">
        <w:rPr>
          <w:rFonts w:ascii="Arial" w:hAnsi="Arial" w:cs="Arial"/>
          <w:sz w:val="24"/>
          <w:szCs w:val="24"/>
        </w:rPr>
        <w:t>60</w:t>
      </w:r>
      <w:r w:rsidRPr="00EB3EDA">
        <w:rPr>
          <w:rFonts w:ascii="Arial" w:hAnsi="Arial" w:cs="Arial"/>
          <w:sz w:val="24"/>
          <w:szCs w:val="24"/>
        </w:rPr>
        <w:t xml:space="preserve"> minutos por equipo. Los mantenimientos se realizarán teniendo en cuenta las fechas establecidas en el presente plan y será previamente comunicado a los usuarios del servicio dependiendo toda vez de que se cuente con la colaboración de los usuarios facilitando así el desarrollo de las actividades programadas.</w:t>
      </w:r>
    </w:p>
    <w:p w14:paraId="66FAFF2C" w14:textId="77777777" w:rsidR="000E0D16" w:rsidRPr="00EB3EDA" w:rsidRDefault="000E0D16" w:rsidP="000E0D16">
      <w:pPr>
        <w:autoSpaceDE w:val="0"/>
        <w:autoSpaceDN w:val="0"/>
        <w:adjustRightInd w:val="0"/>
        <w:spacing w:line="360" w:lineRule="auto"/>
        <w:ind w:left="284"/>
        <w:rPr>
          <w:rFonts w:ascii="Arial" w:hAnsi="Arial" w:cs="Arial"/>
          <w:sz w:val="24"/>
          <w:szCs w:val="24"/>
        </w:rPr>
      </w:pPr>
    </w:p>
    <w:p w14:paraId="461C2C80" w14:textId="77777777" w:rsidR="000E0D16" w:rsidRPr="00EB3EDA" w:rsidRDefault="000E0D16" w:rsidP="000E0D16">
      <w:pPr>
        <w:pStyle w:val="Prrafodelista"/>
        <w:numPr>
          <w:ilvl w:val="0"/>
          <w:numId w:val="6"/>
        </w:numPr>
        <w:spacing w:line="360" w:lineRule="auto"/>
        <w:outlineLvl w:val="0"/>
        <w:rPr>
          <w:rFonts w:ascii="Arial" w:hAnsi="Arial" w:cs="Arial"/>
          <w:sz w:val="24"/>
          <w:szCs w:val="24"/>
        </w:rPr>
      </w:pPr>
      <w:bookmarkStart w:id="10" w:name="_Toc110843518"/>
      <w:r w:rsidRPr="00EB3EDA">
        <w:rPr>
          <w:rFonts w:ascii="Arial" w:hAnsi="Arial" w:cs="Arial"/>
          <w:b/>
          <w:bCs/>
          <w:sz w:val="24"/>
          <w:szCs w:val="24"/>
        </w:rPr>
        <w:t>RECOMENDACIONES A LOS USUARIOS FINALES:</w:t>
      </w:r>
      <w:bookmarkEnd w:id="10"/>
    </w:p>
    <w:p w14:paraId="41E416EC" w14:textId="383A3D77" w:rsidR="000E0D16" w:rsidRDefault="000E0D16" w:rsidP="000E0D16">
      <w:pPr>
        <w:spacing w:line="360" w:lineRule="auto"/>
        <w:ind w:left="284"/>
        <w:jc w:val="both"/>
        <w:rPr>
          <w:rFonts w:ascii="Arial" w:hAnsi="Arial" w:cs="Arial"/>
          <w:sz w:val="24"/>
          <w:szCs w:val="24"/>
        </w:rPr>
      </w:pPr>
      <w:r w:rsidRPr="00EB3EDA">
        <w:rPr>
          <w:rFonts w:ascii="Arial" w:hAnsi="Arial" w:cs="Arial"/>
          <w:sz w:val="24"/>
          <w:szCs w:val="24"/>
        </w:rPr>
        <w:t>Una vez terminada la parte técnica del mantenimiento, el técnico de sistemas realizará a los usuarios finales, unas recomendaciones mínimas que contribuyen a la conservación del estado de los equipos:</w:t>
      </w:r>
    </w:p>
    <w:p w14:paraId="2D54C57D" w14:textId="77777777" w:rsidR="00161EC7" w:rsidRPr="00EB3EDA" w:rsidRDefault="00161EC7" w:rsidP="000E0D16">
      <w:pPr>
        <w:spacing w:line="360" w:lineRule="auto"/>
        <w:ind w:left="284"/>
        <w:jc w:val="both"/>
        <w:rPr>
          <w:rFonts w:ascii="Arial" w:hAnsi="Arial" w:cs="Arial"/>
          <w:sz w:val="24"/>
          <w:szCs w:val="24"/>
        </w:rPr>
      </w:pPr>
    </w:p>
    <w:p w14:paraId="66502F34" w14:textId="3E8BD1AB" w:rsidR="000E0D16" w:rsidRPr="00161EC7" w:rsidRDefault="000E0D16" w:rsidP="00161EC7">
      <w:pPr>
        <w:pStyle w:val="Prrafodelista"/>
        <w:numPr>
          <w:ilvl w:val="0"/>
          <w:numId w:val="10"/>
        </w:numPr>
        <w:spacing w:line="360" w:lineRule="auto"/>
        <w:jc w:val="both"/>
        <w:rPr>
          <w:rFonts w:ascii="Arial" w:hAnsi="Arial" w:cs="Arial"/>
          <w:sz w:val="24"/>
          <w:szCs w:val="24"/>
        </w:rPr>
      </w:pPr>
      <w:r w:rsidRPr="00161EC7">
        <w:rPr>
          <w:rFonts w:ascii="Arial" w:hAnsi="Arial" w:cs="Arial"/>
          <w:sz w:val="24"/>
          <w:szCs w:val="24"/>
        </w:rPr>
        <w:t>No ingerir alimentos y bebidas en el área donde utilice equipo de cómputo.</w:t>
      </w:r>
    </w:p>
    <w:p w14:paraId="2D2FC511" w14:textId="65EA9BB2" w:rsidR="000E0D16" w:rsidRPr="00161EC7" w:rsidRDefault="000E0D16" w:rsidP="00161EC7">
      <w:pPr>
        <w:pStyle w:val="Prrafodelista"/>
        <w:numPr>
          <w:ilvl w:val="0"/>
          <w:numId w:val="10"/>
        </w:numPr>
        <w:spacing w:line="360" w:lineRule="auto"/>
        <w:jc w:val="both"/>
        <w:rPr>
          <w:rFonts w:ascii="Arial" w:hAnsi="Arial" w:cs="Arial"/>
          <w:sz w:val="24"/>
          <w:szCs w:val="24"/>
        </w:rPr>
      </w:pPr>
      <w:r w:rsidRPr="00161EC7">
        <w:rPr>
          <w:rFonts w:ascii="Arial" w:hAnsi="Arial" w:cs="Arial"/>
          <w:sz w:val="24"/>
          <w:szCs w:val="24"/>
        </w:rPr>
        <w:t>No apagar el equipo, sin antes salir adecuadamente del sistema.</w:t>
      </w:r>
    </w:p>
    <w:p w14:paraId="1CA7FB97" w14:textId="3A74D974" w:rsidR="000E0D16" w:rsidRPr="00161EC7" w:rsidRDefault="000E0D16" w:rsidP="00161EC7">
      <w:pPr>
        <w:pStyle w:val="Prrafodelista"/>
        <w:numPr>
          <w:ilvl w:val="0"/>
          <w:numId w:val="10"/>
        </w:numPr>
        <w:spacing w:line="360" w:lineRule="auto"/>
        <w:jc w:val="both"/>
        <w:rPr>
          <w:rFonts w:ascii="Arial" w:hAnsi="Arial" w:cs="Arial"/>
          <w:sz w:val="24"/>
          <w:szCs w:val="24"/>
        </w:rPr>
      </w:pPr>
      <w:r w:rsidRPr="00161EC7">
        <w:rPr>
          <w:rFonts w:ascii="Arial" w:hAnsi="Arial" w:cs="Arial"/>
          <w:sz w:val="24"/>
          <w:szCs w:val="24"/>
        </w:rPr>
        <w:t>No Apagar el equipo al terminar su horario laboral.</w:t>
      </w:r>
    </w:p>
    <w:p w14:paraId="736B7E3C" w14:textId="6AA9DE4F" w:rsidR="000E0D16" w:rsidRPr="00161EC7" w:rsidRDefault="000E0D16" w:rsidP="00161EC7">
      <w:pPr>
        <w:pStyle w:val="Prrafodelista"/>
        <w:numPr>
          <w:ilvl w:val="0"/>
          <w:numId w:val="10"/>
        </w:numPr>
        <w:spacing w:line="360" w:lineRule="auto"/>
        <w:jc w:val="both"/>
        <w:rPr>
          <w:rFonts w:ascii="Arial" w:hAnsi="Arial" w:cs="Arial"/>
          <w:sz w:val="24"/>
          <w:szCs w:val="24"/>
        </w:rPr>
      </w:pPr>
      <w:r w:rsidRPr="00161EC7">
        <w:rPr>
          <w:rFonts w:ascii="Arial" w:hAnsi="Arial" w:cs="Arial"/>
          <w:sz w:val="24"/>
          <w:szCs w:val="24"/>
        </w:rPr>
        <w:t xml:space="preserve">Hacer buen uso de los recursos de cómputo. </w:t>
      </w:r>
    </w:p>
    <w:p w14:paraId="7DD6AE57" w14:textId="6647A6FC" w:rsidR="000E0D16" w:rsidRPr="00161EC7" w:rsidRDefault="000E0D16" w:rsidP="00161EC7">
      <w:pPr>
        <w:pStyle w:val="Prrafodelista"/>
        <w:numPr>
          <w:ilvl w:val="0"/>
          <w:numId w:val="10"/>
        </w:numPr>
        <w:spacing w:line="360" w:lineRule="auto"/>
        <w:jc w:val="both"/>
        <w:rPr>
          <w:rFonts w:ascii="Arial" w:hAnsi="Arial" w:cs="Arial"/>
          <w:sz w:val="24"/>
          <w:szCs w:val="24"/>
        </w:rPr>
      </w:pPr>
      <w:r w:rsidRPr="00161EC7">
        <w:rPr>
          <w:rFonts w:ascii="Arial" w:hAnsi="Arial" w:cs="Arial"/>
          <w:sz w:val="24"/>
          <w:szCs w:val="24"/>
        </w:rPr>
        <w:lastRenderedPageBreak/>
        <w:t>Realizar respaldos de información crítica periódicamente.</w:t>
      </w:r>
    </w:p>
    <w:p w14:paraId="2FEB4B33" w14:textId="417E244F" w:rsidR="000E0D16" w:rsidRPr="00161EC7" w:rsidRDefault="000E0D16" w:rsidP="00161EC7">
      <w:pPr>
        <w:pStyle w:val="Prrafodelista"/>
        <w:numPr>
          <w:ilvl w:val="0"/>
          <w:numId w:val="10"/>
        </w:numPr>
        <w:spacing w:line="360" w:lineRule="auto"/>
        <w:jc w:val="both"/>
        <w:rPr>
          <w:rFonts w:ascii="Arial" w:hAnsi="Arial" w:cs="Arial"/>
          <w:sz w:val="24"/>
          <w:szCs w:val="24"/>
        </w:rPr>
      </w:pPr>
      <w:r w:rsidRPr="00161EC7">
        <w:rPr>
          <w:rFonts w:ascii="Arial" w:hAnsi="Arial" w:cs="Arial"/>
          <w:sz w:val="24"/>
          <w:szCs w:val="24"/>
        </w:rPr>
        <w:t>Consultar con el personal del área de sistemas cualquier duda o situación que se presente relacionada con los equipos informáticos.</w:t>
      </w:r>
    </w:p>
    <w:p w14:paraId="70B0A649" w14:textId="355910B1" w:rsidR="000E0D16" w:rsidRPr="00161EC7" w:rsidRDefault="000E0D16" w:rsidP="00161EC7">
      <w:pPr>
        <w:pStyle w:val="Prrafodelista"/>
        <w:numPr>
          <w:ilvl w:val="0"/>
          <w:numId w:val="10"/>
        </w:numPr>
        <w:spacing w:line="360" w:lineRule="auto"/>
        <w:jc w:val="both"/>
        <w:rPr>
          <w:rFonts w:ascii="Arial" w:hAnsi="Arial" w:cs="Arial"/>
          <w:sz w:val="24"/>
          <w:szCs w:val="24"/>
        </w:rPr>
      </w:pPr>
      <w:r w:rsidRPr="00161EC7">
        <w:rPr>
          <w:rFonts w:ascii="Arial" w:hAnsi="Arial" w:cs="Arial"/>
          <w:sz w:val="24"/>
          <w:szCs w:val="24"/>
        </w:rPr>
        <w:t>Cuidar las condiciones físicas de limpieza donde se encuentre el equipo.</w:t>
      </w:r>
    </w:p>
    <w:p w14:paraId="43E838A7" w14:textId="0F412F72" w:rsidR="000E0D16" w:rsidRPr="00161EC7" w:rsidRDefault="000E0D16" w:rsidP="00161EC7">
      <w:pPr>
        <w:pStyle w:val="Prrafodelista"/>
        <w:numPr>
          <w:ilvl w:val="0"/>
          <w:numId w:val="10"/>
        </w:numPr>
        <w:spacing w:line="360" w:lineRule="auto"/>
        <w:jc w:val="both"/>
        <w:rPr>
          <w:rFonts w:ascii="Arial" w:hAnsi="Arial" w:cs="Arial"/>
          <w:sz w:val="24"/>
          <w:szCs w:val="24"/>
        </w:rPr>
      </w:pPr>
      <w:r w:rsidRPr="00161EC7">
        <w:rPr>
          <w:rFonts w:ascii="Arial" w:hAnsi="Arial" w:cs="Arial"/>
          <w:sz w:val="24"/>
          <w:szCs w:val="24"/>
        </w:rPr>
        <w:t>Ningún usuario puede instalar ningún tipo de software en los equipos de propiedad de la entidad. Esta actividad es competencia únicamente del equipo de soporte técnico previa verificación de la existencia del licenciamiento.</w:t>
      </w:r>
    </w:p>
    <w:p w14:paraId="3ED23B81" w14:textId="1637C7D3" w:rsidR="00007AD4" w:rsidRDefault="0038669E" w:rsidP="000E0D16">
      <w:pPr>
        <w:spacing w:line="360" w:lineRule="auto"/>
        <w:ind w:left="284"/>
        <w:jc w:val="both"/>
        <w:rPr>
          <w:rFonts w:ascii="Arial" w:hAnsi="Arial" w:cs="Arial"/>
          <w:sz w:val="24"/>
          <w:szCs w:val="24"/>
        </w:rPr>
      </w:pPr>
      <w:r>
        <w:rPr>
          <w:rFonts w:ascii="Arial" w:hAnsi="Arial" w:cs="Arial"/>
          <w:sz w:val="24"/>
          <w:szCs w:val="24"/>
        </w:rPr>
        <w:t>CRONOGRAMA 202</w:t>
      </w:r>
      <w:r w:rsidR="007F589E">
        <w:rPr>
          <w:rFonts w:ascii="Arial" w:hAnsi="Arial" w:cs="Arial"/>
          <w:sz w:val="24"/>
          <w:szCs w:val="24"/>
        </w:rPr>
        <w:t>2</w:t>
      </w:r>
    </w:p>
    <w:p w14:paraId="74F993FC" w14:textId="70C5DBBD" w:rsidR="001A502A" w:rsidRDefault="00FC5343" w:rsidP="00E8160F">
      <w:pPr>
        <w:tabs>
          <w:tab w:val="left" w:pos="851"/>
        </w:tabs>
        <w:spacing w:line="360" w:lineRule="auto"/>
        <w:ind w:left="284"/>
        <w:jc w:val="both"/>
        <w:rPr>
          <w:rFonts w:ascii="Arial" w:hAnsi="Arial" w:cs="Arial"/>
          <w:sz w:val="24"/>
          <w:szCs w:val="24"/>
        </w:rPr>
      </w:pPr>
      <w:r w:rsidRPr="00FC5343">
        <w:drawing>
          <wp:inline distT="0" distB="0" distL="0" distR="0" wp14:anchorId="0CD7F919" wp14:editId="141F959F">
            <wp:extent cx="6210935" cy="3234690"/>
            <wp:effectExtent l="0" t="0" r="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10935" cy="3234690"/>
                    </a:xfrm>
                    <a:prstGeom prst="rect">
                      <a:avLst/>
                    </a:prstGeom>
                    <a:noFill/>
                    <a:ln>
                      <a:noFill/>
                    </a:ln>
                  </pic:spPr>
                </pic:pic>
              </a:graphicData>
            </a:graphic>
          </wp:inline>
        </w:drawing>
      </w:r>
    </w:p>
    <w:p w14:paraId="5F19B075" w14:textId="77777777" w:rsidR="001A502A" w:rsidRDefault="001A502A" w:rsidP="000E0D16">
      <w:pPr>
        <w:spacing w:line="360" w:lineRule="auto"/>
        <w:ind w:left="284"/>
        <w:jc w:val="both"/>
        <w:rPr>
          <w:rFonts w:ascii="Arial" w:hAnsi="Arial" w:cs="Arial"/>
          <w:sz w:val="24"/>
          <w:szCs w:val="24"/>
        </w:rPr>
      </w:pPr>
    </w:p>
    <w:tbl>
      <w:tblPr>
        <w:tblpPr w:leftFromText="141" w:rightFromText="141" w:vertAnchor="text" w:horzAnchor="margin" w:tblpY="25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5528"/>
      </w:tblGrid>
      <w:tr w:rsidR="001A502A" w:rsidRPr="00EB3EDA" w14:paraId="727FD90F" w14:textId="77777777" w:rsidTr="001A502A">
        <w:trPr>
          <w:trHeight w:val="437"/>
        </w:trPr>
        <w:tc>
          <w:tcPr>
            <w:tcW w:w="4673" w:type="dxa"/>
          </w:tcPr>
          <w:p w14:paraId="22DC9806" w14:textId="77777777" w:rsidR="001A502A" w:rsidRPr="00EB3EDA" w:rsidRDefault="001A502A" w:rsidP="001A502A">
            <w:pPr>
              <w:pStyle w:val="Default"/>
              <w:spacing w:line="360" w:lineRule="auto"/>
              <w:rPr>
                <w:b/>
              </w:rPr>
            </w:pPr>
            <w:r w:rsidRPr="00EB3EDA">
              <w:rPr>
                <w:b/>
              </w:rPr>
              <w:t xml:space="preserve">Elaboró: </w:t>
            </w:r>
          </w:p>
          <w:p w14:paraId="03C0ED28" w14:textId="77777777" w:rsidR="001A502A" w:rsidRDefault="001A502A" w:rsidP="001A502A">
            <w:pPr>
              <w:pStyle w:val="Default"/>
              <w:spacing w:line="360" w:lineRule="auto"/>
              <w:rPr>
                <w:b/>
              </w:rPr>
            </w:pPr>
          </w:p>
          <w:p w14:paraId="1B56DC3E" w14:textId="77777777" w:rsidR="001A502A" w:rsidRPr="00762A4A" w:rsidRDefault="001A502A" w:rsidP="001A502A">
            <w:pPr>
              <w:pStyle w:val="Default"/>
              <w:spacing w:line="360" w:lineRule="auto"/>
              <w:jc w:val="center"/>
            </w:pPr>
            <w:r w:rsidRPr="00762A4A">
              <w:t>Carlos Cañón/ Jorge Farigua</w:t>
            </w:r>
          </w:p>
          <w:p w14:paraId="6E4BFFA7" w14:textId="77777777" w:rsidR="001A502A" w:rsidRPr="00EB3EDA" w:rsidRDefault="001A502A" w:rsidP="001A502A">
            <w:pPr>
              <w:pStyle w:val="Default"/>
              <w:spacing w:line="360" w:lineRule="auto"/>
              <w:jc w:val="center"/>
            </w:pPr>
            <w:r>
              <w:t>contratistas</w:t>
            </w:r>
          </w:p>
        </w:tc>
        <w:tc>
          <w:tcPr>
            <w:tcW w:w="5528" w:type="dxa"/>
          </w:tcPr>
          <w:p w14:paraId="749B8E4B" w14:textId="77777777" w:rsidR="001A502A" w:rsidRPr="00EB3EDA" w:rsidRDefault="001A502A" w:rsidP="001A502A">
            <w:pPr>
              <w:pStyle w:val="Default"/>
              <w:spacing w:line="360" w:lineRule="auto"/>
              <w:rPr>
                <w:b/>
              </w:rPr>
            </w:pPr>
            <w:r w:rsidRPr="00EB3EDA">
              <w:rPr>
                <w:b/>
              </w:rPr>
              <w:t>Revisó y aprobó:</w:t>
            </w:r>
          </w:p>
          <w:p w14:paraId="0EAED15B" w14:textId="77777777" w:rsidR="001A502A" w:rsidRPr="00EB3EDA" w:rsidRDefault="001A502A" w:rsidP="001A502A">
            <w:pPr>
              <w:pStyle w:val="Default"/>
              <w:spacing w:line="360" w:lineRule="auto"/>
              <w:rPr>
                <w:b/>
              </w:rPr>
            </w:pPr>
          </w:p>
          <w:p w14:paraId="63A23825" w14:textId="77777777" w:rsidR="001A502A" w:rsidRPr="00EB3EDA" w:rsidRDefault="001A502A" w:rsidP="001A502A">
            <w:pPr>
              <w:pStyle w:val="Default"/>
              <w:spacing w:line="360" w:lineRule="auto"/>
              <w:jc w:val="center"/>
            </w:pPr>
            <w:r w:rsidRPr="00EB3EDA">
              <w:t>Javier Rios</w:t>
            </w:r>
          </w:p>
          <w:p w14:paraId="6150C419" w14:textId="77777777" w:rsidR="001A502A" w:rsidRPr="00EB3EDA" w:rsidRDefault="001A502A" w:rsidP="001A502A">
            <w:pPr>
              <w:pStyle w:val="Default"/>
              <w:spacing w:line="360" w:lineRule="auto"/>
              <w:jc w:val="center"/>
            </w:pPr>
            <w:r w:rsidRPr="00EB3EDA">
              <w:t>Profesional Sistemas</w:t>
            </w:r>
          </w:p>
        </w:tc>
      </w:tr>
    </w:tbl>
    <w:p w14:paraId="0A529D18" w14:textId="77777777" w:rsidR="00CB30AB" w:rsidRPr="00CB30AB" w:rsidRDefault="00CB30AB" w:rsidP="00CB30AB">
      <w:pPr>
        <w:rPr>
          <w:rFonts w:ascii="Arial" w:eastAsia="Arial" w:hAnsi="Arial" w:cs="Arial"/>
          <w:sz w:val="24"/>
          <w:szCs w:val="24"/>
        </w:rPr>
      </w:pPr>
    </w:p>
    <w:p w14:paraId="3E568376" w14:textId="77777777" w:rsidR="00CB30AB" w:rsidRPr="00CB30AB" w:rsidRDefault="00CB30AB" w:rsidP="00CB30AB">
      <w:pPr>
        <w:rPr>
          <w:rFonts w:ascii="Arial" w:eastAsia="Arial" w:hAnsi="Arial" w:cs="Arial"/>
          <w:sz w:val="24"/>
          <w:szCs w:val="24"/>
        </w:rPr>
      </w:pPr>
    </w:p>
    <w:sectPr w:rsidR="00CB30AB" w:rsidRPr="00CB30AB" w:rsidSect="000F4DF0">
      <w:headerReference w:type="default" r:id="rId12"/>
      <w:footerReference w:type="default" r:id="rId13"/>
      <w:pgSz w:w="12240" w:h="15840"/>
      <w:pgMar w:top="1560" w:right="1183" w:bottom="1560" w:left="1276" w:header="138" w:footer="6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8EDC5" w14:textId="77777777" w:rsidR="008C095E" w:rsidRDefault="008C095E">
      <w:r>
        <w:separator/>
      </w:r>
    </w:p>
  </w:endnote>
  <w:endnote w:type="continuationSeparator" w:id="0">
    <w:p w14:paraId="69F8B9F6" w14:textId="77777777" w:rsidR="008C095E" w:rsidRDefault="008C0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CE7E8" w14:textId="42403EC4" w:rsidR="002F304E" w:rsidRDefault="006E64FE" w:rsidP="006E64FE">
    <w:pPr>
      <w:tabs>
        <w:tab w:val="left" w:pos="6987"/>
      </w:tabs>
      <w:spacing w:line="200" w:lineRule="exac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30347" w14:textId="77777777" w:rsidR="008C095E" w:rsidRDefault="008C095E">
      <w:r>
        <w:separator/>
      </w:r>
    </w:p>
  </w:footnote>
  <w:footnote w:type="continuationSeparator" w:id="0">
    <w:p w14:paraId="2B954725" w14:textId="77777777" w:rsidR="008C095E" w:rsidRDefault="008C0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0FCEA" w14:textId="1103BE24" w:rsidR="002F304E" w:rsidRDefault="00483030">
    <w:pPr>
      <w:spacing w:line="200" w:lineRule="exact"/>
    </w:pPr>
    <w:r w:rsidRPr="00483030">
      <w:rPr>
        <w:noProof/>
        <w:lang w:eastAsia="es-CO"/>
      </w:rPr>
      <w:drawing>
        <wp:anchor distT="0" distB="0" distL="114300" distR="114300" simplePos="0" relativeHeight="251658240" behindDoc="0" locked="0" layoutInCell="1" allowOverlap="1" wp14:anchorId="1DC4B20B" wp14:editId="30B8EA03">
          <wp:simplePos x="0" y="0"/>
          <wp:positionH relativeFrom="column">
            <wp:posOffset>2123440</wp:posOffset>
          </wp:positionH>
          <wp:positionV relativeFrom="paragraph">
            <wp:posOffset>207645</wp:posOffset>
          </wp:positionV>
          <wp:extent cx="1743075" cy="54292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23729"/>
                  <a:stretch/>
                </pic:blipFill>
                <pic:spPr bwMode="auto">
                  <a:xfrm>
                    <a:off x="0" y="0"/>
                    <a:ext cx="1743075" cy="5429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E56B2"/>
    <w:multiLevelType w:val="hybridMultilevel"/>
    <w:tmpl w:val="76FAAFF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1E1720B4"/>
    <w:multiLevelType w:val="hybridMultilevel"/>
    <w:tmpl w:val="C8C4988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15:restartNumberingAfterBreak="0">
    <w:nsid w:val="21894656"/>
    <w:multiLevelType w:val="hybridMultilevel"/>
    <w:tmpl w:val="10B68180"/>
    <w:lvl w:ilvl="0" w:tplc="75D03150">
      <w:start w:val="1"/>
      <w:numFmt w:val="decimal"/>
      <w:lvlText w:val="%1."/>
      <w:lvlJc w:val="left"/>
      <w:pPr>
        <w:ind w:left="717" w:hanging="360"/>
      </w:pPr>
      <w:rPr>
        <w:rFonts w:ascii="Tahoma" w:hAnsi="Tahoma" w:cs="Tahoma" w:hint="default"/>
        <w:sz w:val="24"/>
        <w:szCs w:val="24"/>
      </w:rPr>
    </w:lvl>
    <w:lvl w:ilvl="1" w:tplc="0C0A0019">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3" w15:restartNumberingAfterBreak="0">
    <w:nsid w:val="2F7C5DC7"/>
    <w:multiLevelType w:val="hybridMultilevel"/>
    <w:tmpl w:val="BE94DD36"/>
    <w:lvl w:ilvl="0" w:tplc="240A0001">
      <w:start w:val="1"/>
      <w:numFmt w:val="bullet"/>
      <w:lvlText w:val=""/>
      <w:lvlJc w:val="left"/>
      <w:pPr>
        <w:ind w:left="1077" w:hanging="360"/>
      </w:pPr>
      <w:rPr>
        <w:rFonts w:ascii="Symbol" w:hAnsi="Symbol" w:hint="default"/>
      </w:rPr>
    </w:lvl>
    <w:lvl w:ilvl="1" w:tplc="240A0003" w:tentative="1">
      <w:start w:val="1"/>
      <w:numFmt w:val="bullet"/>
      <w:lvlText w:val="o"/>
      <w:lvlJc w:val="left"/>
      <w:pPr>
        <w:ind w:left="1797" w:hanging="360"/>
      </w:pPr>
      <w:rPr>
        <w:rFonts w:ascii="Courier New" w:hAnsi="Courier New" w:cs="Courier New" w:hint="default"/>
      </w:rPr>
    </w:lvl>
    <w:lvl w:ilvl="2" w:tplc="240A0005" w:tentative="1">
      <w:start w:val="1"/>
      <w:numFmt w:val="bullet"/>
      <w:lvlText w:val=""/>
      <w:lvlJc w:val="left"/>
      <w:pPr>
        <w:ind w:left="2517" w:hanging="360"/>
      </w:pPr>
      <w:rPr>
        <w:rFonts w:ascii="Wingdings" w:hAnsi="Wingdings" w:hint="default"/>
      </w:rPr>
    </w:lvl>
    <w:lvl w:ilvl="3" w:tplc="240A0001" w:tentative="1">
      <w:start w:val="1"/>
      <w:numFmt w:val="bullet"/>
      <w:lvlText w:val=""/>
      <w:lvlJc w:val="left"/>
      <w:pPr>
        <w:ind w:left="3237" w:hanging="360"/>
      </w:pPr>
      <w:rPr>
        <w:rFonts w:ascii="Symbol" w:hAnsi="Symbol" w:hint="default"/>
      </w:rPr>
    </w:lvl>
    <w:lvl w:ilvl="4" w:tplc="240A0003" w:tentative="1">
      <w:start w:val="1"/>
      <w:numFmt w:val="bullet"/>
      <w:lvlText w:val="o"/>
      <w:lvlJc w:val="left"/>
      <w:pPr>
        <w:ind w:left="3957" w:hanging="360"/>
      </w:pPr>
      <w:rPr>
        <w:rFonts w:ascii="Courier New" w:hAnsi="Courier New" w:cs="Courier New" w:hint="default"/>
      </w:rPr>
    </w:lvl>
    <w:lvl w:ilvl="5" w:tplc="240A0005" w:tentative="1">
      <w:start w:val="1"/>
      <w:numFmt w:val="bullet"/>
      <w:lvlText w:val=""/>
      <w:lvlJc w:val="left"/>
      <w:pPr>
        <w:ind w:left="4677" w:hanging="360"/>
      </w:pPr>
      <w:rPr>
        <w:rFonts w:ascii="Wingdings" w:hAnsi="Wingdings" w:hint="default"/>
      </w:rPr>
    </w:lvl>
    <w:lvl w:ilvl="6" w:tplc="240A0001" w:tentative="1">
      <w:start w:val="1"/>
      <w:numFmt w:val="bullet"/>
      <w:lvlText w:val=""/>
      <w:lvlJc w:val="left"/>
      <w:pPr>
        <w:ind w:left="5397" w:hanging="360"/>
      </w:pPr>
      <w:rPr>
        <w:rFonts w:ascii="Symbol" w:hAnsi="Symbol" w:hint="default"/>
      </w:rPr>
    </w:lvl>
    <w:lvl w:ilvl="7" w:tplc="240A0003" w:tentative="1">
      <w:start w:val="1"/>
      <w:numFmt w:val="bullet"/>
      <w:lvlText w:val="o"/>
      <w:lvlJc w:val="left"/>
      <w:pPr>
        <w:ind w:left="6117" w:hanging="360"/>
      </w:pPr>
      <w:rPr>
        <w:rFonts w:ascii="Courier New" w:hAnsi="Courier New" w:cs="Courier New" w:hint="default"/>
      </w:rPr>
    </w:lvl>
    <w:lvl w:ilvl="8" w:tplc="240A0005" w:tentative="1">
      <w:start w:val="1"/>
      <w:numFmt w:val="bullet"/>
      <w:lvlText w:val=""/>
      <w:lvlJc w:val="left"/>
      <w:pPr>
        <w:ind w:left="6837" w:hanging="360"/>
      </w:pPr>
      <w:rPr>
        <w:rFonts w:ascii="Wingdings" w:hAnsi="Wingdings" w:hint="default"/>
      </w:rPr>
    </w:lvl>
  </w:abstractNum>
  <w:abstractNum w:abstractNumId="4" w15:restartNumberingAfterBreak="0">
    <w:nsid w:val="37C0746B"/>
    <w:multiLevelType w:val="hybridMultilevel"/>
    <w:tmpl w:val="65027E1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E463A12"/>
    <w:multiLevelType w:val="multilevel"/>
    <w:tmpl w:val="219CE5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0622884"/>
    <w:multiLevelType w:val="hybridMultilevel"/>
    <w:tmpl w:val="059CAF5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15:restartNumberingAfterBreak="0">
    <w:nsid w:val="54020595"/>
    <w:multiLevelType w:val="hybridMultilevel"/>
    <w:tmpl w:val="ED5EF740"/>
    <w:lvl w:ilvl="0" w:tplc="240A000F">
      <w:start w:val="1"/>
      <w:numFmt w:val="decimal"/>
      <w:lvlText w:val="%1."/>
      <w:lvlJc w:val="left"/>
      <w:pPr>
        <w:ind w:left="720" w:hanging="360"/>
      </w:pPr>
      <w:rPr>
        <w:rFonts w:hint="default"/>
      </w:rPr>
    </w:lvl>
    <w:lvl w:ilvl="1" w:tplc="03C85D98">
      <w:start w:val="1"/>
      <w:numFmt w:val="lowerLetter"/>
      <w:lvlText w:val="%2."/>
      <w:lvlJc w:val="left"/>
      <w:pPr>
        <w:ind w:left="1440" w:hanging="360"/>
      </w:pPr>
      <w:rPr>
        <w:b/>
        <w:bCs/>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5B83133"/>
    <w:multiLevelType w:val="hybridMultilevel"/>
    <w:tmpl w:val="BBA05B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1E9048F"/>
    <w:multiLevelType w:val="hybridMultilevel"/>
    <w:tmpl w:val="9F6C9032"/>
    <w:lvl w:ilvl="0" w:tplc="52E0BE90">
      <w:start w:val="8"/>
      <w:numFmt w:val="decimal"/>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 w15:restartNumberingAfterBreak="0">
    <w:nsid w:val="7F344FD4"/>
    <w:multiLevelType w:val="hybridMultilevel"/>
    <w:tmpl w:val="9FC2445A"/>
    <w:lvl w:ilvl="0" w:tplc="0C0A0001">
      <w:start w:val="1"/>
      <w:numFmt w:val="bullet"/>
      <w:lvlText w:val=""/>
      <w:lvlJc w:val="left"/>
      <w:pPr>
        <w:ind w:left="1437" w:hanging="360"/>
      </w:pPr>
      <w:rPr>
        <w:rFonts w:ascii="Symbol" w:hAnsi="Symbol" w:hint="default"/>
      </w:rPr>
    </w:lvl>
    <w:lvl w:ilvl="1" w:tplc="0C0A0019" w:tentative="1">
      <w:start w:val="1"/>
      <w:numFmt w:val="lowerLetter"/>
      <w:lvlText w:val="%2."/>
      <w:lvlJc w:val="left"/>
      <w:pPr>
        <w:ind w:left="2157" w:hanging="360"/>
      </w:pPr>
    </w:lvl>
    <w:lvl w:ilvl="2" w:tplc="0C0A001B" w:tentative="1">
      <w:start w:val="1"/>
      <w:numFmt w:val="lowerRoman"/>
      <w:lvlText w:val="%3."/>
      <w:lvlJc w:val="right"/>
      <w:pPr>
        <w:ind w:left="2877" w:hanging="180"/>
      </w:pPr>
    </w:lvl>
    <w:lvl w:ilvl="3" w:tplc="0C0A000F" w:tentative="1">
      <w:start w:val="1"/>
      <w:numFmt w:val="decimal"/>
      <w:lvlText w:val="%4."/>
      <w:lvlJc w:val="left"/>
      <w:pPr>
        <w:ind w:left="3597" w:hanging="360"/>
      </w:pPr>
    </w:lvl>
    <w:lvl w:ilvl="4" w:tplc="0C0A0019" w:tentative="1">
      <w:start w:val="1"/>
      <w:numFmt w:val="lowerLetter"/>
      <w:lvlText w:val="%5."/>
      <w:lvlJc w:val="left"/>
      <w:pPr>
        <w:ind w:left="4317" w:hanging="360"/>
      </w:pPr>
    </w:lvl>
    <w:lvl w:ilvl="5" w:tplc="0C0A001B" w:tentative="1">
      <w:start w:val="1"/>
      <w:numFmt w:val="lowerRoman"/>
      <w:lvlText w:val="%6."/>
      <w:lvlJc w:val="right"/>
      <w:pPr>
        <w:ind w:left="5037" w:hanging="180"/>
      </w:pPr>
    </w:lvl>
    <w:lvl w:ilvl="6" w:tplc="0C0A000F" w:tentative="1">
      <w:start w:val="1"/>
      <w:numFmt w:val="decimal"/>
      <w:lvlText w:val="%7."/>
      <w:lvlJc w:val="left"/>
      <w:pPr>
        <w:ind w:left="5757" w:hanging="360"/>
      </w:pPr>
    </w:lvl>
    <w:lvl w:ilvl="7" w:tplc="0C0A0019" w:tentative="1">
      <w:start w:val="1"/>
      <w:numFmt w:val="lowerLetter"/>
      <w:lvlText w:val="%8."/>
      <w:lvlJc w:val="left"/>
      <w:pPr>
        <w:ind w:left="6477" w:hanging="360"/>
      </w:pPr>
    </w:lvl>
    <w:lvl w:ilvl="8" w:tplc="0C0A001B" w:tentative="1">
      <w:start w:val="1"/>
      <w:numFmt w:val="lowerRoman"/>
      <w:lvlText w:val="%9."/>
      <w:lvlJc w:val="right"/>
      <w:pPr>
        <w:ind w:left="7197" w:hanging="180"/>
      </w:pPr>
    </w:lvl>
  </w:abstractNum>
  <w:num w:numId="1" w16cid:durableId="631178440">
    <w:abstractNumId w:val="5"/>
  </w:num>
  <w:num w:numId="2" w16cid:durableId="962806587">
    <w:abstractNumId w:val="6"/>
  </w:num>
  <w:num w:numId="3" w16cid:durableId="1159804490">
    <w:abstractNumId w:val="2"/>
  </w:num>
  <w:num w:numId="4" w16cid:durableId="1236697084">
    <w:abstractNumId w:val="1"/>
  </w:num>
  <w:num w:numId="5" w16cid:durableId="117065850">
    <w:abstractNumId w:val="0"/>
  </w:num>
  <w:num w:numId="6" w16cid:durableId="1206912965">
    <w:abstractNumId w:val="9"/>
  </w:num>
  <w:num w:numId="7" w16cid:durableId="1141926001">
    <w:abstractNumId w:val="10"/>
  </w:num>
  <w:num w:numId="8" w16cid:durableId="179317240">
    <w:abstractNumId w:val="8"/>
  </w:num>
  <w:num w:numId="9" w16cid:durableId="725227418">
    <w:abstractNumId w:val="7"/>
  </w:num>
  <w:num w:numId="10" w16cid:durableId="1337490776">
    <w:abstractNumId w:val="4"/>
  </w:num>
  <w:num w:numId="11" w16cid:durableId="12020104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04E"/>
    <w:rsid w:val="00007AD4"/>
    <w:rsid w:val="000E0D16"/>
    <w:rsid w:val="000F4DF0"/>
    <w:rsid w:val="00111A61"/>
    <w:rsid w:val="00111CC4"/>
    <w:rsid w:val="0015211E"/>
    <w:rsid w:val="00161EC7"/>
    <w:rsid w:val="001A502A"/>
    <w:rsid w:val="001B1E54"/>
    <w:rsid w:val="001F3C7A"/>
    <w:rsid w:val="00226FB6"/>
    <w:rsid w:val="002D2E0F"/>
    <w:rsid w:val="002F304E"/>
    <w:rsid w:val="00320664"/>
    <w:rsid w:val="00367D96"/>
    <w:rsid w:val="0038669E"/>
    <w:rsid w:val="003A17CE"/>
    <w:rsid w:val="003A3899"/>
    <w:rsid w:val="003F4A51"/>
    <w:rsid w:val="00403631"/>
    <w:rsid w:val="00432CE6"/>
    <w:rsid w:val="004351A2"/>
    <w:rsid w:val="00436725"/>
    <w:rsid w:val="00471594"/>
    <w:rsid w:val="004727CC"/>
    <w:rsid w:val="00483030"/>
    <w:rsid w:val="004C2F05"/>
    <w:rsid w:val="004C7F0F"/>
    <w:rsid w:val="00507188"/>
    <w:rsid w:val="00515268"/>
    <w:rsid w:val="00533E84"/>
    <w:rsid w:val="00542470"/>
    <w:rsid w:val="006A18D6"/>
    <w:rsid w:val="006E64FE"/>
    <w:rsid w:val="006F0DC6"/>
    <w:rsid w:val="00760D90"/>
    <w:rsid w:val="00762A4A"/>
    <w:rsid w:val="00795D6A"/>
    <w:rsid w:val="007C27CE"/>
    <w:rsid w:val="007F589E"/>
    <w:rsid w:val="008C095E"/>
    <w:rsid w:val="00913810"/>
    <w:rsid w:val="00930DB1"/>
    <w:rsid w:val="00936402"/>
    <w:rsid w:val="00946755"/>
    <w:rsid w:val="009C4579"/>
    <w:rsid w:val="009E5F44"/>
    <w:rsid w:val="00A6056F"/>
    <w:rsid w:val="00A77251"/>
    <w:rsid w:val="00AD74C6"/>
    <w:rsid w:val="00AF3C3F"/>
    <w:rsid w:val="00B34BD0"/>
    <w:rsid w:val="00BA0027"/>
    <w:rsid w:val="00BC6980"/>
    <w:rsid w:val="00C13BBE"/>
    <w:rsid w:val="00C7443D"/>
    <w:rsid w:val="00CB30AB"/>
    <w:rsid w:val="00D03CE3"/>
    <w:rsid w:val="00D2147E"/>
    <w:rsid w:val="00D84CE7"/>
    <w:rsid w:val="00D94E2B"/>
    <w:rsid w:val="00DB3C23"/>
    <w:rsid w:val="00DC7402"/>
    <w:rsid w:val="00DC78B9"/>
    <w:rsid w:val="00E3224D"/>
    <w:rsid w:val="00E8160F"/>
    <w:rsid w:val="00EB3EDA"/>
    <w:rsid w:val="00EE1FB9"/>
    <w:rsid w:val="00F11E69"/>
    <w:rsid w:val="00F176F3"/>
    <w:rsid w:val="00F20625"/>
    <w:rsid w:val="00F240DF"/>
    <w:rsid w:val="00F25206"/>
    <w:rsid w:val="00F364B1"/>
    <w:rsid w:val="00F47620"/>
    <w:rsid w:val="00FC5343"/>
    <w:rsid w:val="00FD2DFF"/>
    <w:rsid w:val="00FF60DB"/>
    <w:rsid w:val="00FF7E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015374"/>
  <w15:docId w15:val="{F4BC0D69-AF56-4402-A039-3FEFD00E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F0F"/>
    <w:rPr>
      <w:lang w:val="es-CO"/>
    </w:rPr>
  </w:style>
  <w:style w:type="paragraph" w:styleId="Ttulo1">
    <w:name w:val="heading 1"/>
    <w:basedOn w:val="Normal"/>
    <w:next w:val="Normal"/>
    <w:link w:val="Ttulo1Car"/>
    <w:uiPriority w:val="9"/>
    <w:qFormat/>
    <w:rsid w:val="004C7F0F"/>
    <w:pPr>
      <w:keepNext/>
      <w:tabs>
        <w:tab w:val="num" w:pos="720"/>
      </w:tabs>
      <w:spacing w:before="240" w:after="60"/>
      <w:ind w:left="720" w:hanging="720"/>
      <w:outlineLvl w:val="0"/>
    </w:pPr>
    <w:rPr>
      <w:rFonts w:ascii="Arial" w:eastAsiaTheme="majorEastAsia" w:hAnsi="Arial" w:cstheme="majorBidi"/>
      <w:b/>
      <w:bCs/>
      <w:kern w:val="32"/>
      <w:sz w:val="24"/>
      <w:szCs w:val="32"/>
    </w:rPr>
  </w:style>
  <w:style w:type="paragraph" w:styleId="Ttulo2">
    <w:name w:val="heading 2"/>
    <w:basedOn w:val="Normal"/>
    <w:next w:val="Normal"/>
    <w:link w:val="Ttulo2C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C7F0F"/>
    <w:rPr>
      <w:rFonts w:ascii="Arial" w:eastAsiaTheme="majorEastAsia" w:hAnsi="Arial" w:cstheme="majorBidi"/>
      <w:b/>
      <w:bCs/>
      <w:kern w:val="32"/>
      <w:sz w:val="24"/>
      <w:szCs w:val="32"/>
      <w:lang w:val="es-CO"/>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0E0D16"/>
    <w:rPr>
      <w:rFonts w:asciiTheme="minorHAnsi" w:eastAsiaTheme="minorHAnsi" w:hAnsiTheme="minorHAnsi" w:cstheme="minorBidi"/>
      <w:sz w:val="22"/>
      <w:szCs w:val="22"/>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0E0D16"/>
    <w:pPr>
      <w:spacing w:after="200" w:line="276" w:lineRule="auto"/>
      <w:ind w:left="720"/>
      <w:contextualSpacing/>
    </w:pPr>
    <w:rPr>
      <w:rFonts w:asciiTheme="minorHAnsi" w:eastAsiaTheme="minorHAnsi" w:hAnsiTheme="minorHAnsi" w:cstheme="minorBidi"/>
      <w:sz w:val="22"/>
      <w:szCs w:val="22"/>
    </w:rPr>
  </w:style>
  <w:style w:type="character" w:styleId="Hipervnculo">
    <w:name w:val="Hyperlink"/>
    <w:basedOn w:val="Fuentedeprrafopredeter"/>
    <w:uiPriority w:val="99"/>
    <w:unhideWhenUsed/>
    <w:rsid w:val="000E0D16"/>
    <w:rPr>
      <w:color w:val="0000FF"/>
      <w:u w:val="single"/>
    </w:rPr>
  </w:style>
  <w:style w:type="paragraph" w:customStyle="1" w:styleId="Default">
    <w:name w:val="Default"/>
    <w:rsid w:val="000E0D16"/>
    <w:pPr>
      <w:autoSpaceDE w:val="0"/>
      <w:autoSpaceDN w:val="0"/>
      <w:adjustRightInd w:val="0"/>
    </w:pPr>
    <w:rPr>
      <w:rFonts w:ascii="Arial" w:eastAsia="Calibri" w:hAnsi="Arial" w:cs="Arial"/>
      <w:color w:val="000000"/>
      <w:sz w:val="24"/>
      <w:szCs w:val="24"/>
      <w:lang w:val="es-CO" w:eastAsia="es-CO"/>
    </w:rPr>
  </w:style>
  <w:style w:type="paragraph" w:styleId="TDC1">
    <w:name w:val="toc 1"/>
    <w:basedOn w:val="Normal"/>
    <w:next w:val="Normal"/>
    <w:autoRedefine/>
    <w:uiPriority w:val="39"/>
    <w:unhideWhenUsed/>
    <w:qFormat/>
    <w:rsid w:val="000E0D16"/>
    <w:pPr>
      <w:spacing w:after="100" w:line="276" w:lineRule="auto"/>
    </w:pPr>
    <w:rPr>
      <w:rFonts w:asciiTheme="minorHAnsi" w:eastAsiaTheme="minorEastAsia" w:hAnsiTheme="minorHAnsi" w:cstheme="minorBidi"/>
      <w:sz w:val="22"/>
      <w:szCs w:val="22"/>
      <w:lang w:val="es-ES"/>
    </w:rPr>
  </w:style>
  <w:style w:type="paragraph" w:styleId="Encabezado">
    <w:name w:val="header"/>
    <w:basedOn w:val="Normal"/>
    <w:link w:val="EncabezadoCar"/>
    <w:uiPriority w:val="99"/>
    <w:unhideWhenUsed/>
    <w:rsid w:val="00930DB1"/>
    <w:pPr>
      <w:tabs>
        <w:tab w:val="center" w:pos="4419"/>
        <w:tab w:val="right" w:pos="8838"/>
      </w:tabs>
    </w:pPr>
  </w:style>
  <w:style w:type="character" w:customStyle="1" w:styleId="EncabezadoCar">
    <w:name w:val="Encabezado Car"/>
    <w:basedOn w:val="Fuentedeprrafopredeter"/>
    <w:link w:val="Encabezado"/>
    <w:uiPriority w:val="99"/>
    <w:rsid w:val="00930DB1"/>
  </w:style>
  <w:style w:type="paragraph" w:styleId="Piedepgina">
    <w:name w:val="footer"/>
    <w:basedOn w:val="Normal"/>
    <w:link w:val="PiedepginaCar"/>
    <w:uiPriority w:val="99"/>
    <w:unhideWhenUsed/>
    <w:rsid w:val="00930DB1"/>
    <w:pPr>
      <w:tabs>
        <w:tab w:val="center" w:pos="4419"/>
        <w:tab w:val="right" w:pos="8838"/>
      </w:tabs>
    </w:pPr>
  </w:style>
  <w:style w:type="character" w:customStyle="1" w:styleId="PiedepginaCar">
    <w:name w:val="Pie de página Car"/>
    <w:basedOn w:val="Fuentedeprrafopredeter"/>
    <w:link w:val="Piedepgina"/>
    <w:uiPriority w:val="99"/>
    <w:rsid w:val="00930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398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AF3C563451B89418073DC8F6460D33D" ma:contentTypeVersion="5" ma:contentTypeDescription="Crear nuevo documento." ma:contentTypeScope="" ma:versionID="44f712795dc76809e03a10855922da6f">
  <xsd:schema xmlns:xsd="http://www.w3.org/2001/XMLSchema" xmlns:xs="http://www.w3.org/2001/XMLSchema" xmlns:p="http://schemas.microsoft.com/office/2006/metadata/properties" xmlns:ns3="6108a66a-2644-4671-a9b9-d5d30f24ba8d" xmlns:ns4="ca11b222-7f86-4924-aaff-85b22f98962e" targetNamespace="http://schemas.microsoft.com/office/2006/metadata/properties" ma:root="true" ma:fieldsID="84e459a2d43c996118fdabba53964c58" ns3:_="" ns4:_="">
    <xsd:import namespace="6108a66a-2644-4671-a9b9-d5d30f24ba8d"/>
    <xsd:import namespace="ca11b222-7f86-4924-aaff-85b22f98962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8a66a-2644-4671-a9b9-d5d30f24ba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11b222-7f86-4924-aaff-85b22f98962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89D6D-D6CC-4B1B-817D-1E17D7889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8a66a-2644-4671-a9b9-d5d30f24ba8d"/>
    <ds:schemaRef ds:uri="ca11b222-7f86-4924-aaff-85b22f989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0BCA8E-4EDA-40A1-8B8D-0D4C4DBF24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EC326A-4F31-46BC-95E4-708C962ABA41}">
  <ds:schemaRefs>
    <ds:schemaRef ds:uri="http://schemas.microsoft.com/sharepoint/v3/contenttype/forms"/>
  </ds:schemaRefs>
</ds:datastoreItem>
</file>

<file path=customXml/itemProps4.xml><?xml version="1.0" encoding="utf-8"?>
<ds:datastoreItem xmlns:ds="http://schemas.openxmlformats.org/officeDocument/2006/customXml" ds:itemID="{DED29831-EC4A-41B5-83F6-63E0EB584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1169</Words>
  <Characters>6434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Auxiliar Contable</dc:creator>
  <cp:lastModifiedBy>Javier Rios Molina</cp:lastModifiedBy>
  <cp:revision>9</cp:revision>
  <cp:lastPrinted>2020-12-16T19:57:00Z</cp:lastPrinted>
  <dcterms:created xsi:type="dcterms:W3CDTF">2022-08-08T14:31:00Z</dcterms:created>
  <dcterms:modified xsi:type="dcterms:W3CDTF">2022-08-08T14:42:00Z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0x010100FAF3C563451B89418073DC8F6460D33D</vt:lpwstr>
  </property>
</Properties>
</file>